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53ED" w14:textId="486AAF36" w:rsidR="00DF7AE8" w:rsidRPr="007963BB" w:rsidRDefault="00DF7AE8" w:rsidP="00DF7AE8">
      <w:pPr>
        <w:jc w:val="center"/>
        <w:rPr>
          <w:rFonts w:cstheme="minorHAnsi"/>
          <w:b/>
          <w:bCs/>
          <w:color w:val="009999"/>
          <w:sz w:val="72"/>
          <w:szCs w:val="72"/>
          <w:lang w:val="nl-NL"/>
        </w:rPr>
      </w:pPr>
      <w:r w:rsidRPr="007963BB">
        <w:rPr>
          <w:rFonts w:cstheme="minorHAnsi"/>
          <w:b/>
          <w:bCs/>
          <w:color w:val="009999"/>
          <w:sz w:val="72"/>
          <w:szCs w:val="72"/>
          <w:lang w:val="nl-NL"/>
        </w:rPr>
        <w:t>Draaiboek semester 1</w:t>
      </w:r>
    </w:p>
    <w:p w14:paraId="13E0B7A2" w14:textId="77777777" w:rsidR="00DF7AE8" w:rsidRPr="007963BB" w:rsidRDefault="00DF7AE8">
      <w:pPr>
        <w:rPr>
          <w:rFonts w:cstheme="minorHAnsi"/>
          <w:b/>
          <w:bCs/>
          <w:color w:val="009999"/>
          <w:sz w:val="20"/>
          <w:szCs w:val="20"/>
          <w:lang w:val="nl-NL"/>
        </w:rPr>
      </w:pPr>
    </w:p>
    <w:p w14:paraId="01797A52" w14:textId="77777777" w:rsidR="00DF7AE8" w:rsidRPr="007963BB" w:rsidRDefault="00DF7AE8">
      <w:pPr>
        <w:rPr>
          <w:rFonts w:cstheme="minorHAnsi"/>
          <w:b/>
          <w:bCs/>
          <w:color w:val="009999"/>
          <w:sz w:val="20"/>
          <w:szCs w:val="20"/>
          <w:lang w:val="nl-NL"/>
        </w:rPr>
      </w:pPr>
    </w:p>
    <w:p w14:paraId="04122D90" w14:textId="77777777" w:rsidR="00DF7AE8" w:rsidRPr="007963BB" w:rsidRDefault="00DF7AE8">
      <w:pPr>
        <w:rPr>
          <w:rFonts w:cstheme="minorHAnsi"/>
          <w:b/>
          <w:bCs/>
          <w:color w:val="009999"/>
          <w:sz w:val="20"/>
          <w:szCs w:val="20"/>
          <w:lang w:val="nl-NL"/>
        </w:rPr>
      </w:pPr>
    </w:p>
    <w:p w14:paraId="550AD7E4" w14:textId="715A983C" w:rsidR="00F87E9C" w:rsidRPr="007963BB" w:rsidRDefault="00DF7AE8" w:rsidP="00DF7AE8">
      <w:pPr>
        <w:jc w:val="center"/>
        <w:rPr>
          <w:rFonts w:cstheme="minorHAnsi"/>
          <w:b/>
          <w:bCs/>
          <w:color w:val="009999"/>
          <w:sz w:val="52"/>
          <w:szCs w:val="52"/>
          <w:lang w:val="nl-NL"/>
        </w:rPr>
      </w:pPr>
      <w:r w:rsidRPr="007963BB">
        <w:rPr>
          <w:rFonts w:cstheme="minorHAnsi"/>
          <w:b/>
          <w:bCs/>
          <w:color w:val="009999"/>
          <w:sz w:val="52"/>
          <w:szCs w:val="52"/>
          <w:lang w:val="nl-NL"/>
        </w:rPr>
        <w:t>”Kennismaken”</w:t>
      </w:r>
    </w:p>
    <w:p w14:paraId="3B8F3001" w14:textId="77777777" w:rsidR="00F87E9C" w:rsidRPr="007963BB" w:rsidRDefault="00F87E9C">
      <w:pPr>
        <w:rPr>
          <w:rFonts w:cstheme="minorHAnsi"/>
          <w:b/>
          <w:bCs/>
          <w:color w:val="009999"/>
          <w:sz w:val="52"/>
          <w:szCs w:val="52"/>
          <w:lang w:val="nl-NL"/>
        </w:rPr>
      </w:pPr>
      <w:r w:rsidRPr="007963BB">
        <w:rPr>
          <w:rFonts w:cstheme="minorHAnsi"/>
          <w:b/>
          <w:bCs/>
          <w:color w:val="009999"/>
          <w:sz w:val="52"/>
          <w:szCs w:val="52"/>
          <w:lang w:val="nl-NL"/>
        </w:rPr>
        <w:br w:type="page"/>
      </w:r>
    </w:p>
    <w:p w14:paraId="78019FC1" w14:textId="544FD6C7" w:rsidR="00DF7AE8" w:rsidRPr="007963BB" w:rsidRDefault="00F87E9C" w:rsidP="00F87E9C">
      <w:pPr>
        <w:pStyle w:val="Kop1"/>
        <w:rPr>
          <w:b/>
          <w:bCs/>
          <w:color w:val="009999"/>
          <w:lang w:val="nl-NL"/>
        </w:rPr>
      </w:pPr>
      <w:r w:rsidRPr="007963BB">
        <w:rPr>
          <w:b/>
          <w:bCs/>
          <w:color w:val="009999"/>
          <w:lang w:val="nl-NL"/>
        </w:rPr>
        <w:lastRenderedPageBreak/>
        <w:t>Inleiding</w:t>
      </w:r>
    </w:p>
    <w:p w14:paraId="76C487F7" w14:textId="150AFFE9" w:rsidR="00DF7AE8" w:rsidRPr="007963BB" w:rsidRDefault="00DF7AE8" w:rsidP="00F87E9C">
      <w:pPr>
        <w:rPr>
          <w:rFonts w:cstheme="minorHAnsi"/>
          <w:b/>
          <w:bCs/>
          <w:color w:val="009999"/>
          <w:sz w:val="52"/>
          <w:szCs w:val="52"/>
          <w:lang w:val="nl-NL"/>
        </w:rPr>
      </w:pPr>
    </w:p>
    <w:p w14:paraId="7FB5829A" w14:textId="77777777" w:rsidR="00F87E9C" w:rsidRPr="00F87E9C" w:rsidRDefault="00F87E9C" w:rsidP="00F87E9C">
      <w:pPr>
        <w:rPr>
          <w:rFonts w:cstheme="minorHAnsi"/>
          <w:color w:val="000000" w:themeColor="text1"/>
          <w:lang w:val="nl-NL"/>
        </w:rPr>
      </w:pPr>
      <w:r w:rsidRPr="00F87E9C">
        <w:rPr>
          <w:rFonts w:cstheme="minorHAnsi"/>
          <w:color w:val="000000" w:themeColor="text1"/>
          <w:lang w:val="nl-NL"/>
        </w:rPr>
        <w:t>Dit document heeft als doel om lerarenopleiders houvast te bieden in de begeleiding van studenten.</w:t>
      </w:r>
    </w:p>
    <w:p w14:paraId="62083D72" w14:textId="103FDBE1" w:rsidR="00F87E9C" w:rsidRDefault="00F87E9C" w:rsidP="00F87E9C">
      <w:pPr>
        <w:rPr>
          <w:rFonts w:cstheme="minorHAnsi"/>
          <w:color w:val="000000" w:themeColor="text1"/>
          <w:lang w:val="nl-NL"/>
        </w:rPr>
      </w:pPr>
      <w:r w:rsidRPr="00F87E9C">
        <w:rPr>
          <w:rFonts w:cstheme="minorHAnsi"/>
          <w:color w:val="000000" w:themeColor="text1"/>
          <w:lang w:val="nl-NL"/>
        </w:rPr>
        <w:t xml:space="preserve">Met dit document hopen we in een notendop inzicht te kunnen geven t.a.v. inhouden vanuit de theorie, toetsing en praktijk. Voor de verdere details van de verschillende leereenheden </w:t>
      </w:r>
      <w:r>
        <w:rPr>
          <w:rFonts w:cstheme="minorHAnsi"/>
          <w:color w:val="000000" w:themeColor="text1"/>
          <w:lang w:val="nl-NL"/>
        </w:rPr>
        <w:t xml:space="preserve">verwijzen we naar </w:t>
      </w:r>
      <w:r w:rsidRPr="00F87E9C">
        <w:rPr>
          <w:rFonts w:cstheme="minorHAnsi"/>
          <w:color w:val="000000" w:themeColor="text1"/>
          <w:lang w:val="nl-NL"/>
        </w:rPr>
        <w:t>de studiehandleidingen in onze blackboard omgeving.</w:t>
      </w:r>
    </w:p>
    <w:p w14:paraId="7CE3085F" w14:textId="2CC52936" w:rsidR="00F87E9C" w:rsidRDefault="00F87E9C" w:rsidP="00F87E9C">
      <w:pPr>
        <w:rPr>
          <w:rFonts w:cstheme="minorHAnsi"/>
          <w:color w:val="000000" w:themeColor="text1"/>
          <w:lang w:val="nl-NL"/>
        </w:rPr>
      </w:pPr>
    </w:p>
    <w:p w14:paraId="22CACA78" w14:textId="77777777" w:rsidR="00F87E9C" w:rsidRPr="00F87E9C" w:rsidRDefault="00F87E9C" w:rsidP="00F87E9C">
      <w:pPr>
        <w:rPr>
          <w:rFonts w:cstheme="minorHAnsi"/>
          <w:color w:val="000000" w:themeColor="text1"/>
          <w:lang w:val="nl-NL"/>
        </w:rPr>
      </w:pPr>
    </w:p>
    <w:p w14:paraId="7A214756" w14:textId="77777777" w:rsidR="00DF7AE8" w:rsidRPr="00F87E9C" w:rsidRDefault="00DF7AE8">
      <w:pPr>
        <w:rPr>
          <w:rFonts w:cstheme="minorHAnsi"/>
          <w:b/>
          <w:bCs/>
          <w:color w:val="009999"/>
          <w:sz w:val="52"/>
          <w:szCs w:val="52"/>
          <w:lang w:val="nl-NL"/>
        </w:rPr>
      </w:pPr>
      <w:r w:rsidRPr="00F87E9C">
        <w:rPr>
          <w:rFonts w:cstheme="minorHAnsi"/>
          <w:b/>
          <w:bCs/>
          <w:color w:val="009999"/>
          <w:sz w:val="52"/>
          <w:szCs w:val="52"/>
          <w:lang w:val="nl-NL"/>
        </w:rPr>
        <w:br w:type="page"/>
      </w:r>
    </w:p>
    <w:p w14:paraId="0531EBAD" w14:textId="328DF3B2" w:rsidR="00DF7AE8" w:rsidRPr="00F87E9C" w:rsidRDefault="00DF7AE8" w:rsidP="00551CAC">
      <w:pPr>
        <w:pStyle w:val="Kop1"/>
        <w:rPr>
          <w:rFonts w:asciiTheme="minorHAnsi" w:hAnsiTheme="minorHAnsi" w:cstheme="minorHAnsi"/>
          <w:b/>
          <w:bCs/>
          <w:color w:val="009999"/>
          <w:lang w:val="nl-NL"/>
        </w:rPr>
      </w:pPr>
      <w:r w:rsidRPr="00F87E9C">
        <w:rPr>
          <w:rFonts w:asciiTheme="minorHAnsi" w:hAnsiTheme="minorHAnsi" w:cstheme="minorHAnsi"/>
          <w:b/>
          <w:bCs/>
          <w:color w:val="009999"/>
          <w:lang w:val="nl-NL"/>
        </w:rPr>
        <w:lastRenderedPageBreak/>
        <w:t>Rationale semester 1</w:t>
      </w:r>
    </w:p>
    <w:p w14:paraId="4594A0A3" w14:textId="43A2BA97" w:rsidR="00DF7AE8" w:rsidRPr="00EE6764" w:rsidRDefault="00DF7AE8" w:rsidP="773AF090">
      <w:pPr>
        <w:rPr>
          <w:lang w:val="nl-NL"/>
        </w:rPr>
      </w:pPr>
      <w:r w:rsidRPr="028E82B3">
        <w:rPr>
          <w:lang w:val="nl-NL"/>
        </w:rPr>
        <w:t>De reguliere voltijd studie bestaat uit vier leerjaren. Per leerjaar worden twee semester</w:t>
      </w:r>
      <w:r w:rsidR="09BE857C" w:rsidRPr="028E82B3">
        <w:rPr>
          <w:lang w:val="nl-NL"/>
        </w:rPr>
        <w:t>s</w:t>
      </w:r>
      <w:r w:rsidRPr="028E82B3">
        <w:rPr>
          <w:lang w:val="nl-NL"/>
        </w:rPr>
        <w:t xml:space="preserve"> onderscheiden. Ieder semester heeft een focus die is afgeleid van het beroepsbeeld. In de eerste </w:t>
      </w:r>
      <w:r w:rsidR="00551CAC" w:rsidRPr="028E82B3">
        <w:rPr>
          <w:lang w:val="nl-NL"/>
        </w:rPr>
        <w:t xml:space="preserve">anderhalve </w:t>
      </w:r>
      <w:r w:rsidRPr="028E82B3">
        <w:rPr>
          <w:lang w:val="nl-NL"/>
        </w:rPr>
        <w:t xml:space="preserve">studiejaren ligt de nadruk op het verwerven van basisbekwaamheden. In deze studiejaren krijgen studenten vooral keuzes aangeboden binnen de verschillende leereenheden. </w:t>
      </w:r>
    </w:p>
    <w:p w14:paraId="2EFDDA4B" w14:textId="77777777" w:rsidR="00DF7AE8" w:rsidRPr="00EE6764" w:rsidRDefault="00DF7AE8" w:rsidP="00551CAC">
      <w:pPr>
        <w:pStyle w:val="Kop2"/>
        <w:rPr>
          <w:rFonts w:asciiTheme="minorHAnsi" w:hAnsiTheme="minorHAnsi" w:cstheme="minorHAnsi"/>
          <w:color w:val="009999"/>
          <w:lang w:val="nl-NL"/>
        </w:rPr>
      </w:pPr>
      <w:r w:rsidRPr="00EE6764">
        <w:rPr>
          <w:rFonts w:asciiTheme="minorHAnsi" w:hAnsiTheme="minorHAnsi" w:cstheme="minorHAnsi"/>
          <w:color w:val="009999"/>
          <w:lang w:val="nl-NL"/>
        </w:rPr>
        <w:t xml:space="preserve">De ontwikkelrichting </w:t>
      </w:r>
    </w:p>
    <w:p w14:paraId="221ADC69" w14:textId="77777777" w:rsidR="00DF7AE8" w:rsidRPr="00EE6764" w:rsidRDefault="00DF7AE8" w:rsidP="00DF7AE8">
      <w:pPr>
        <w:rPr>
          <w:rFonts w:cstheme="minorHAnsi"/>
          <w:lang w:val="nl-NL"/>
        </w:rPr>
      </w:pPr>
      <w:r w:rsidRPr="00EE6764">
        <w:rPr>
          <w:rFonts w:cstheme="minorHAnsi"/>
          <w:lang w:val="nl-NL"/>
        </w:rPr>
        <w:t xml:space="preserve">De studenten wordt van meet af aan duidelijk gemaakt in welke richting zij zich dienen te ontwikkelen. Voor de opleiding is op basis van het beroepsbeeld voor de studenten een ontwikkelrichting geformuleerd die ook met de studenten wordt gecommuniceerd. De ontwikkelrichting voor leerjaar één (en mogelijk ook leerjaar twee) is in het onderstaande kader weergegeven. </w:t>
      </w:r>
    </w:p>
    <w:p w14:paraId="1957BA8C" w14:textId="77777777" w:rsidR="000C349A" w:rsidRPr="00EE6764" w:rsidRDefault="00DF7AE8" w:rsidP="000C349A">
      <w:pPr>
        <w:pBdr>
          <w:top w:val="single" w:sz="4" w:space="1" w:color="auto"/>
          <w:left w:val="single" w:sz="4" w:space="4" w:color="auto"/>
          <w:bottom w:val="single" w:sz="4" w:space="1" w:color="auto"/>
          <w:right w:val="single" w:sz="4" w:space="4" w:color="auto"/>
        </w:pBdr>
        <w:rPr>
          <w:rFonts w:cstheme="minorHAnsi"/>
          <w:lang w:val="nl-NL"/>
        </w:rPr>
      </w:pPr>
      <w:r w:rsidRPr="00EE6764">
        <w:rPr>
          <w:rFonts w:cstheme="minorHAnsi"/>
          <w:lang w:val="nl-NL"/>
        </w:rPr>
        <w:t>Onderwijzen is betekenisvol werk. Het is betekenisvol voor jou als persoon en voor de maatschappij als geheel. Onderwijs draagt namelijk bij aan de vorming van de toekomstige generatie en daarmee aan de bestendiging en vernieuwing van de democratie. Ondanks alle ontwikkelingen in onze moderne samenleving blijft de school nog altijd een belangrijke plek waar leerlingen worden ingeleid in de ‘</w:t>
      </w:r>
      <w:proofErr w:type="spellStart"/>
      <w:r w:rsidRPr="00EE6764">
        <w:rPr>
          <w:rFonts w:cstheme="minorHAnsi"/>
          <w:lang w:val="nl-NL"/>
        </w:rPr>
        <w:t>worth-while-things</w:t>
      </w:r>
      <w:proofErr w:type="spellEnd"/>
      <w:r w:rsidRPr="00EE6764">
        <w:rPr>
          <w:rFonts w:cstheme="minorHAnsi"/>
          <w:lang w:val="nl-NL"/>
        </w:rPr>
        <w:t xml:space="preserve">’ van onze opgebouwde cultuur, zodat zij op een volwassen wijze in de wereld kunnen zijn. De leraar speelt daarin een belangrijke rol. Als leraar ben je in een toegewijde professional; je bent iemand die belangstelling toont voor de inhoud die wordt onderwezen en zich ermee inlaat. Als leraar weet je natuurlijk niet alles, maar je hebt wel een schetsmatige landkaart van het weetbare en begrijpbare voor je, weet hoe je meer kan leren over de afzonderlijke gebieden en daartoe ben je ook geneigd. Door schooltechnieken op doordachte wijze in te zetten, poog je aandacht van de leerlingen te wekken, betrokkenheid te doen ontstaan en de leerlingen te laten oefenen, zodat zij de ruimte krijgen om zich te vormen. Als leraar toon je hierbij intellectuele aandacht en betrokkenheid. Je volgt het denken en doen van de leerlingen in relatie tot de leerstof nauwgezet en je weet op de juiste manier en op het juiste moment hieraan bij te dragen. Naast intellectuele aandacht en betrokkenheid heb je pedagogische tact. Een tactvolle leraar spreekt de taal van verbinding, heeft een vanzelfsprekendheid in het handelen, weet hoe hij leerlingen bereikt, staat stevig in het moment en verstaat de kunst van het improviseren. Als tactvolle en intellectueel aandachtige leraar oordeel je voortdurend en vliegensvlug over wat wenselijk, mogelijk en doeltreffend is voor je leerlingen op dat moment, met het oog op later, en je handelt op basis hiervan. De uitkomsten van dit handelen liggen nooit vast en je oordelen en handelen kunnen altijd betwist worden. Reflectie op het eigen doen en laten is dan ook cruciaal voor de ontwikkeling van je professionaliteit. Het leraarschap vraagt om het bevragen, verfijnen, verdiepen en verbreden van de persoonlijke interpretatiekaders, ofwel je subjectieve onderwijstheorie en professioneel </w:t>
      </w:r>
      <w:proofErr w:type="spellStart"/>
      <w:r w:rsidRPr="00EE6764">
        <w:rPr>
          <w:rFonts w:cstheme="minorHAnsi"/>
          <w:lang w:val="nl-NL"/>
        </w:rPr>
        <w:t>zelfverstaan</w:t>
      </w:r>
      <w:proofErr w:type="spellEnd"/>
      <w:r w:rsidRPr="00EE6764">
        <w:rPr>
          <w:rFonts w:cstheme="minorHAnsi"/>
          <w:lang w:val="nl-NL"/>
        </w:rPr>
        <w:t xml:space="preserve">. Daarbij leer je met, van en door anderen. Je bent hierbij onderdeel van een collectief van professionals. </w:t>
      </w:r>
    </w:p>
    <w:p w14:paraId="6A1FE996" w14:textId="77777777" w:rsidR="000C349A" w:rsidRPr="00EE6764" w:rsidRDefault="000C349A" w:rsidP="00DF7AE8">
      <w:pPr>
        <w:rPr>
          <w:rFonts w:cstheme="minorHAnsi"/>
          <w:lang w:val="nl-NL"/>
        </w:rPr>
      </w:pPr>
    </w:p>
    <w:p w14:paraId="01366422" w14:textId="23D2EDE7" w:rsidR="000C349A" w:rsidRPr="00EE6764" w:rsidRDefault="00DF7AE8" w:rsidP="00551CAC">
      <w:pPr>
        <w:pStyle w:val="Kop2"/>
        <w:rPr>
          <w:rFonts w:asciiTheme="minorHAnsi" w:hAnsiTheme="minorHAnsi" w:cstheme="minorHAnsi"/>
          <w:color w:val="009999"/>
          <w:lang w:val="nl-NL"/>
        </w:rPr>
      </w:pPr>
      <w:r w:rsidRPr="00EE6764">
        <w:rPr>
          <w:rFonts w:asciiTheme="minorHAnsi" w:hAnsiTheme="minorHAnsi" w:cstheme="minorHAnsi"/>
          <w:color w:val="009999"/>
          <w:lang w:val="nl-NL"/>
        </w:rPr>
        <w:t>Semester rationale</w:t>
      </w:r>
      <w:r w:rsidR="00551CAC" w:rsidRPr="00EE6764">
        <w:rPr>
          <w:rFonts w:asciiTheme="minorHAnsi" w:hAnsiTheme="minorHAnsi" w:cstheme="minorHAnsi"/>
          <w:color w:val="009999"/>
          <w:lang w:val="nl-NL"/>
        </w:rPr>
        <w:t xml:space="preserve"> kennismaken</w:t>
      </w:r>
    </w:p>
    <w:p w14:paraId="4BA72130" w14:textId="2377DCD3" w:rsidR="000C349A" w:rsidRPr="00EE6764" w:rsidRDefault="00DF7AE8" w:rsidP="773AF090">
      <w:pPr>
        <w:rPr>
          <w:lang w:val="nl-NL"/>
        </w:rPr>
      </w:pPr>
      <w:r w:rsidRPr="773AF090">
        <w:rPr>
          <w:lang w:val="nl-NL"/>
        </w:rPr>
        <w:t xml:space="preserve">Een semester rationale is een afgeleide van de geformuleerde ontwikkelrichting. Deze rationale verheldert wat er geleerd en ontwikkeld gaat worden, hoe verschillende curriculumonderdelen samenhangen en hoe dit bijdraagt aan de ontwikkeling van de student in de beoogde richting (de ontwikkelrichting). De rationale van semester één van het eerste jaar is getiteld: kennismaken. </w:t>
      </w:r>
    </w:p>
    <w:p w14:paraId="287EB523" w14:textId="24386224" w:rsidR="00551CAC" w:rsidRPr="00EE6764" w:rsidRDefault="00551CAC" w:rsidP="773AF090">
      <w:pPr>
        <w:pBdr>
          <w:top w:val="single" w:sz="4" w:space="1" w:color="auto"/>
          <w:left w:val="single" w:sz="4" w:space="4" w:color="auto"/>
          <w:bottom w:val="single" w:sz="4" w:space="1" w:color="auto"/>
          <w:right w:val="single" w:sz="4" w:space="4" w:color="auto"/>
        </w:pBdr>
        <w:ind w:left="360"/>
        <w:rPr>
          <w:lang w:val="nl-NL"/>
        </w:rPr>
      </w:pPr>
      <w:r w:rsidRPr="773AF090">
        <w:rPr>
          <w:lang w:val="nl-NL"/>
        </w:rPr>
        <w:lastRenderedPageBreak/>
        <w:t>Het eerste semester van het eerste jaar staat in het teken van het kennismaken met het onderwijs en het beroep leraar basisonderwijs. We onderscheiden bij ‘kennismaken’ de volgende gebieden:</w:t>
      </w:r>
    </w:p>
    <w:p w14:paraId="37A8F100" w14:textId="5BB421BA" w:rsidR="000C349A" w:rsidRPr="00EE6764" w:rsidRDefault="000C349A" w:rsidP="00551CAC">
      <w:pPr>
        <w:pStyle w:val="Lijstalinea"/>
        <w:numPr>
          <w:ilvl w:val="0"/>
          <w:numId w:val="5"/>
        </w:numPr>
        <w:pBdr>
          <w:top w:val="single" w:sz="4" w:space="1" w:color="auto"/>
          <w:left w:val="single" w:sz="4" w:space="4" w:color="auto"/>
          <w:bottom w:val="single" w:sz="4" w:space="1" w:color="auto"/>
          <w:right w:val="single" w:sz="4" w:space="4" w:color="auto"/>
        </w:pBdr>
        <w:rPr>
          <w:rFonts w:cstheme="minorHAnsi"/>
          <w:lang w:val="nl-NL"/>
        </w:rPr>
      </w:pPr>
      <w:r w:rsidRPr="00EE6764">
        <w:rPr>
          <w:rFonts w:cstheme="minorHAnsi"/>
          <w:lang w:val="nl-NL"/>
        </w:rPr>
        <w:t xml:space="preserve">kennismaken met het beroep, </w:t>
      </w:r>
    </w:p>
    <w:p w14:paraId="67326D6E" w14:textId="77777777" w:rsidR="000C349A" w:rsidRPr="00EE6764" w:rsidRDefault="000C349A" w:rsidP="00551CAC">
      <w:pPr>
        <w:pStyle w:val="Lijstalinea"/>
        <w:numPr>
          <w:ilvl w:val="0"/>
          <w:numId w:val="5"/>
        </w:numPr>
        <w:pBdr>
          <w:top w:val="single" w:sz="4" w:space="1" w:color="auto"/>
          <w:left w:val="single" w:sz="4" w:space="4" w:color="auto"/>
          <w:bottom w:val="single" w:sz="4" w:space="1" w:color="auto"/>
          <w:right w:val="single" w:sz="4" w:space="4" w:color="auto"/>
        </w:pBdr>
        <w:rPr>
          <w:rFonts w:cstheme="minorHAnsi"/>
          <w:lang w:val="nl-NL"/>
        </w:rPr>
      </w:pPr>
      <w:r w:rsidRPr="00EE6764">
        <w:rPr>
          <w:rFonts w:cstheme="minorHAnsi"/>
          <w:lang w:val="nl-NL"/>
        </w:rPr>
        <w:t xml:space="preserve">kennismaken met de ander, </w:t>
      </w:r>
    </w:p>
    <w:p w14:paraId="149D0C66" w14:textId="05D9BEBB" w:rsidR="000C349A" w:rsidRPr="00EE6764" w:rsidRDefault="000C349A" w:rsidP="1F26B51B">
      <w:pPr>
        <w:pStyle w:val="Lijstalinea"/>
        <w:numPr>
          <w:ilvl w:val="0"/>
          <w:numId w:val="5"/>
        </w:numPr>
        <w:pBdr>
          <w:top w:val="single" w:sz="4" w:space="1" w:color="auto"/>
          <w:left w:val="single" w:sz="4" w:space="4" w:color="auto"/>
          <w:bottom w:val="single" w:sz="4" w:space="1" w:color="auto"/>
          <w:right w:val="single" w:sz="4" w:space="4" w:color="auto"/>
        </w:pBdr>
        <w:rPr>
          <w:lang w:val="nl-NL"/>
        </w:rPr>
      </w:pPr>
      <w:r w:rsidRPr="1F26B51B">
        <w:rPr>
          <w:lang w:val="nl-NL"/>
        </w:rPr>
        <w:t xml:space="preserve">kennis maken met de vak- en vormingsgebieden, </w:t>
      </w:r>
    </w:p>
    <w:p w14:paraId="67F16D0F" w14:textId="77777777" w:rsidR="000C349A" w:rsidRPr="00EE6764" w:rsidRDefault="000C349A" w:rsidP="00551CAC">
      <w:pPr>
        <w:pStyle w:val="Lijstalinea"/>
        <w:numPr>
          <w:ilvl w:val="0"/>
          <w:numId w:val="5"/>
        </w:numPr>
        <w:pBdr>
          <w:top w:val="single" w:sz="4" w:space="1" w:color="auto"/>
          <w:left w:val="single" w:sz="4" w:space="4" w:color="auto"/>
          <w:bottom w:val="single" w:sz="4" w:space="1" w:color="auto"/>
          <w:right w:val="single" w:sz="4" w:space="4" w:color="auto"/>
        </w:pBdr>
        <w:rPr>
          <w:rFonts w:cstheme="minorHAnsi"/>
          <w:lang w:val="nl-NL"/>
        </w:rPr>
      </w:pPr>
      <w:r w:rsidRPr="00EE6764">
        <w:rPr>
          <w:rFonts w:cstheme="minorHAnsi"/>
          <w:lang w:val="nl-NL"/>
        </w:rPr>
        <w:t xml:space="preserve">kennismaken met leren, opleiding en zelfsturing. </w:t>
      </w:r>
    </w:p>
    <w:p w14:paraId="33F1C7A5" w14:textId="5311C695" w:rsidR="000C349A" w:rsidRPr="00EE6764" w:rsidRDefault="000C349A" w:rsidP="773AF090">
      <w:pPr>
        <w:pBdr>
          <w:top w:val="single" w:sz="4" w:space="1" w:color="auto"/>
          <w:left w:val="single" w:sz="4" w:space="4" w:color="auto"/>
          <w:bottom w:val="single" w:sz="4" w:space="1" w:color="auto"/>
          <w:right w:val="single" w:sz="4" w:space="4" w:color="auto"/>
        </w:pBdr>
        <w:ind w:left="360"/>
        <w:rPr>
          <w:lang w:val="nl-NL"/>
        </w:rPr>
      </w:pPr>
      <w:r w:rsidRPr="773AF090">
        <w:rPr>
          <w:lang w:val="nl-NL"/>
        </w:rPr>
        <w:t xml:space="preserve">Bij kennismaken met het beroep, gaat het om het ontdekken en onderzoeken wat het beroep inhoudt, welke opvatting er zijn met betrekking tot het beroep, en kennismaken met lesgeven. Bij kennismaken met de ander, gaat het om het kennismaken met leerlingen en collega’s, en anderen die een rol spelen in het werk van leraren. Het derde gebied, kennismaken met de vakgebieden, heeft tot doel inhoudelijk kennis en passie voor de verschillende vak- en vormingsgebieden van het basisonderwijs te bieden. Bij kennismaken met leren, opleiding en zelfsturing gaat het om het zicht krijgen op de inhoud, opbouw, rationale en mogelijkheden van de studie, alsook de ontwikkeling van leer- en studievaardigheden die voor de opbouw vereist zijn. </w:t>
      </w:r>
    </w:p>
    <w:p w14:paraId="5D84CDB2" w14:textId="77777777" w:rsidR="000C349A" w:rsidRPr="00EE6764" w:rsidRDefault="000C349A" w:rsidP="00551CAC">
      <w:pPr>
        <w:pBdr>
          <w:top w:val="single" w:sz="4" w:space="1" w:color="auto"/>
          <w:left w:val="single" w:sz="4" w:space="4" w:color="auto"/>
          <w:bottom w:val="single" w:sz="4" w:space="1" w:color="auto"/>
          <w:right w:val="single" w:sz="4" w:space="4" w:color="auto"/>
        </w:pBdr>
        <w:ind w:left="360"/>
        <w:rPr>
          <w:rFonts w:cstheme="minorHAnsi"/>
          <w:lang w:val="nl-NL"/>
        </w:rPr>
      </w:pPr>
      <w:r w:rsidRPr="00EE6764">
        <w:rPr>
          <w:rFonts w:cstheme="minorHAnsi"/>
          <w:lang w:val="nl-NL"/>
        </w:rPr>
        <w:t xml:space="preserve">Het gaat in dit semester dus met name om een brede oriëntatie en kennismaking. Hierdoor word je in staat gesteld om de volgende cruciale vragen te beantwoorden: </w:t>
      </w:r>
    </w:p>
    <w:p w14:paraId="4AD40DD0" w14:textId="77777777" w:rsidR="000C349A" w:rsidRPr="00EE6764" w:rsidRDefault="000C349A" w:rsidP="00551CAC">
      <w:pPr>
        <w:pStyle w:val="Lijstalinea"/>
        <w:numPr>
          <w:ilvl w:val="0"/>
          <w:numId w:val="4"/>
        </w:numPr>
        <w:pBdr>
          <w:top w:val="single" w:sz="4" w:space="1" w:color="auto"/>
          <w:left w:val="single" w:sz="4" w:space="4" w:color="auto"/>
          <w:bottom w:val="single" w:sz="4" w:space="1" w:color="auto"/>
          <w:right w:val="single" w:sz="4" w:space="4" w:color="auto"/>
        </w:pBdr>
        <w:rPr>
          <w:rFonts w:cstheme="minorHAnsi"/>
          <w:lang w:val="nl-NL"/>
        </w:rPr>
      </w:pPr>
      <w:r w:rsidRPr="00EE6764">
        <w:rPr>
          <w:rFonts w:cstheme="minorHAnsi"/>
          <w:i/>
          <w:iCs/>
          <w:lang w:val="nl-NL"/>
        </w:rPr>
        <w:t>Wil ik het?</w:t>
      </w:r>
      <w:r w:rsidRPr="00EE6764">
        <w:rPr>
          <w:rFonts w:cstheme="minorHAnsi"/>
          <w:lang w:val="nl-NL"/>
        </w:rPr>
        <w:t xml:space="preserve"> Heb ik de motivatie voor het beroep en het volgen de van opleiding?</w:t>
      </w:r>
    </w:p>
    <w:p w14:paraId="4422D0D5" w14:textId="77777777" w:rsidR="000C349A" w:rsidRPr="00EE6764" w:rsidRDefault="000C349A" w:rsidP="00551CAC">
      <w:pPr>
        <w:pStyle w:val="Lijstalinea"/>
        <w:numPr>
          <w:ilvl w:val="0"/>
          <w:numId w:val="4"/>
        </w:numPr>
        <w:pBdr>
          <w:top w:val="single" w:sz="4" w:space="1" w:color="auto"/>
          <w:left w:val="single" w:sz="4" w:space="4" w:color="auto"/>
          <w:bottom w:val="single" w:sz="4" w:space="1" w:color="auto"/>
          <w:right w:val="single" w:sz="4" w:space="4" w:color="auto"/>
        </w:pBdr>
        <w:rPr>
          <w:rFonts w:cstheme="minorHAnsi"/>
          <w:lang w:val="nl-NL"/>
        </w:rPr>
      </w:pPr>
      <w:r w:rsidRPr="00EE6764">
        <w:rPr>
          <w:rFonts w:cstheme="minorHAnsi"/>
          <w:i/>
          <w:iCs/>
          <w:lang w:val="nl-NL"/>
        </w:rPr>
        <w:t>Kan ik het</w:t>
      </w:r>
      <w:r w:rsidRPr="00EE6764">
        <w:rPr>
          <w:rFonts w:cstheme="minorHAnsi"/>
          <w:lang w:val="nl-NL"/>
        </w:rPr>
        <w:t xml:space="preserve">? Heb ik de mogelijkheden om het beroep uit te kunnen oefenen? </w:t>
      </w:r>
    </w:p>
    <w:p w14:paraId="326A9C0D" w14:textId="68F37440" w:rsidR="000C349A" w:rsidRPr="00EE6764" w:rsidRDefault="000C349A" w:rsidP="00551CAC">
      <w:pPr>
        <w:pStyle w:val="Lijstalinea"/>
        <w:numPr>
          <w:ilvl w:val="0"/>
          <w:numId w:val="4"/>
        </w:numPr>
        <w:pBdr>
          <w:top w:val="single" w:sz="4" w:space="1" w:color="auto"/>
          <w:left w:val="single" w:sz="4" w:space="4" w:color="auto"/>
          <w:bottom w:val="single" w:sz="4" w:space="1" w:color="auto"/>
          <w:right w:val="single" w:sz="4" w:space="4" w:color="auto"/>
        </w:pBdr>
        <w:rPr>
          <w:rFonts w:cstheme="minorHAnsi"/>
          <w:b/>
          <w:bCs/>
          <w:color w:val="009999"/>
          <w:lang w:val="nl-NL"/>
        </w:rPr>
      </w:pPr>
      <w:r w:rsidRPr="00EE6764">
        <w:rPr>
          <w:rFonts w:cstheme="minorHAnsi"/>
          <w:i/>
          <w:iCs/>
          <w:lang w:val="nl-NL"/>
        </w:rPr>
        <w:t>Doe ik het?</w:t>
      </w:r>
      <w:r w:rsidRPr="00EE6764">
        <w:rPr>
          <w:rFonts w:cstheme="minorHAnsi"/>
          <w:lang w:val="nl-NL"/>
        </w:rPr>
        <w:t xml:space="preserve"> Laat mijn handelen zien dat ik het wil en kan</w:t>
      </w:r>
      <w:r w:rsidR="00551CAC" w:rsidRPr="00EE6764">
        <w:rPr>
          <w:rFonts w:cstheme="minorHAnsi"/>
          <w:lang w:val="nl-NL"/>
        </w:rPr>
        <w:t>?</w:t>
      </w:r>
    </w:p>
    <w:p w14:paraId="5EBFB6CE" w14:textId="3C645D33" w:rsidR="00551CAC" w:rsidRPr="00EE6764" w:rsidRDefault="00551CAC" w:rsidP="00551CAC">
      <w:pPr>
        <w:rPr>
          <w:rFonts w:cstheme="minorHAnsi"/>
          <w:lang w:val="nl-NL"/>
        </w:rPr>
      </w:pPr>
    </w:p>
    <w:p w14:paraId="7158500E" w14:textId="640423D1" w:rsidR="00551CAC" w:rsidRPr="00EE6764" w:rsidRDefault="00551CAC" w:rsidP="00551CAC">
      <w:pPr>
        <w:rPr>
          <w:rFonts w:cstheme="minorHAnsi"/>
          <w:lang w:val="nl-NL"/>
        </w:rPr>
      </w:pPr>
    </w:p>
    <w:p w14:paraId="529EBB36" w14:textId="68971908" w:rsidR="1F26B51B" w:rsidRPr="00F47BCE" w:rsidRDefault="1F26B51B">
      <w:pPr>
        <w:rPr>
          <w:lang w:val="nl-NL"/>
        </w:rPr>
      </w:pPr>
      <w:r w:rsidRPr="00F47BCE">
        <w:rPr>
          <w:lang w:val="nl-NL"/>
        </w:rPr>
        <w:br w:type="page"/>
      </w:r>
    </w:p>
    <w:p w14:paraId="0DDEF726" w14:textId="7AE7FBB8" w:rsidR="00551CAC" w:rsidRPr="00EE6764" w:rsidRDefault="00551CAC" w:rsidP="00EE6764">
      <w:pPr>
        <w:pStyle w:val="Kop1"/>
        <w:rPr>
          <w:rFonts w:asciiTheme="minorHAnsi" w:hAnsiTheme="minorHAnsi" w:cstheme="minorHAnsi"/>
          <w:b/>
          <w:bCs/>
          <w:color w:val="009999"/>
          <w:lang w:val="nl-NL"/>
        </w:rPr>
      </w:pPr>
      <w:r w:rsidRPr="00EE6764">
        <w:rPr>
          <w:rFonts w:asciiTheme="minorHAnsi" w:hAnsiTheme="minorHAnsi" w:cstheme="minorHAnsi"/>
          <w:b/>
          <w:bCs/>
          <w:color w:val="009999"/>
          <w:lang w:val="nl-NL"/>
        </w:rPr>
        <w:lastRenderedPageBreak/>
        <w:t xml:space="preserve">Programma </w:t>
      </w:r>
      <w:r w:rsidR="00EE6764" w:rsidRPr="00EE6764">
        <w:rPr>
          <w:rFonts w:asciiTheme="minorHAnsi" w:hAnsiTheme="minorHAnsi" w:cstheme="minorHAnsi"/>
          <w:b/>
          <w:bCs/>
          <w:color w:val="009999"/>
          <w:lang w:val="nl-NL"/>
        </w:rPr>
        <w:t>Semester 1</w:t>
      </w:r>
    </w:p>
    <w:p w14:paraId="36331F3C" w14:textId="446A9CD5" w:rsidR="00EE6764" w:rsidRDefault="00EE6764" w:rsidP="00551CAC">
      <w:pPr>
        <w:rPr>
          <w:rFonts w:cstheme="minorHAnsi"/>
          <w:lang w:val="nl-NL"/>
        </w:rPr>
      </w:pPr>
    </w:p>
    <w:p w14:paraId="490F6F58" w14:textId="2EA167A8" w:rsidR="00E84D11" w:rsidRPr="00AD0948" w:rsidRDefault="00E84D11" w:rsidP="00E84D11">
      <w:pPr>
        <w:pStyle w:val="Kop2"/>
        <w:rPr>
          <w:color w:val="00B050"/>
          <w:lang w:val="nl-NL"/>
        </w:rPr>
      </w:pPr>
      <w:r w:rsidRPr="00AD0948">
        <w:rPr>
          <w:color w:val="00B050"/>
          <w:lang w:val="nl-NL"/>
        </w:rPr>
        <w:t>Periode 1</w:t>
      </w:r>
    </w:p>
    <w:p w14:paraId="6C2A4C1A" w14:textId="28CF5D18" w:rsidR="00551CAC" w:rsidRPr="001D3200" w:rsidRDefault="00551CAC" w:rsidP="00551CAC">
      <w:pPr>
        <w:rPr>
          <w:rFonts w:cstheme="minorHAnsi"/>
          <w:b/>
          <w:bCs/>
          <w:sz w:val="20"/>
          <w:szCs w:val="20"/>
          <w:lang w:val="nl-NL"/>
        </w:rPr>
      </w:pPr>
      <w:r w:rsidRPr="001D3200">
        <w:rPr>
          <w:rFonts w:cstheme="minorHAnsi"/>
          <w:b/>
          <w:bCs/>
          <w:sz w:val="20"/>
          <w:szCs w:val="20"/>
          <w:lang w:val="nl-NL"/>
        </w:rPr>
        <w:t>Week 1</w:t>
      </w:r>
      <w:r w:rsidR="00EE6764" w:rsidRPr="001D3200">
        <w:rPr>
          <w:rFonts w:cstheme="minorHAnsi"/>
          <w:b/>
          <w:bCs/>
          <w:sz w:val="20"/>
          <w:szCs w:val="20"/>
          <w:lang w:val="nl-NL"/>
        </w:rPr>
        <w:t>.1</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2F5865DF" w14:textId="77777777" w:rsidTr="1F26B51B">
        <w:tc>
          <w:tcPr>
            <w:tcW w:w="2337" w:type="dxa"/>
          </w:tcPr>
          <w:p w14:paraId="0DBA51C3" w14:textId="77777777" w:rsidR="00EE6764" w:rsidRPr="001D3200" w:rsidRDefault="00EE6764" w:rsidP="00551CAC">
            <w:pPr>
              <w:rPr>
                <w:rFonts w:cstheme="minorHAnsi"/>
                <w:sz w:val="20"/>
                <w:szCs w:val="20"/>
                <w:lang w:val="nl-NL"/>
              </w:rPr>
            </w:pPr>
          </w:p>
        </w:tc>
        <w:tc>
          <w:tcPr>
            <w:tcW w:w="2337" w:type="dxa"/>
          </w:tcPr>
          <w:p w14:paraId="3FDF4ED3" w14:textId="61BAA77D" w:rsidR="00EE6764" w:rsidRPr="001D3200" w:rsidRDefault="00EE6764" w:rsidP="00551CAC">
            <w:pPr>
              <w:rPr>
                <w:rFonts w:cstheme="minorHAnsi"/>
                <w:sz w:val="20"/>
                <w:szCs w:val="20"/>
                <w:lang w:val="nl-NL"/>
              </w:rPr>
            </w:pPr>
            <w:r w:rsidRPr="001D3200">
              <w:rPr>
                <w:rFonts w:cstheme="minorHAnsi"/>
                <w:sz w:val="20"/>
                <w:szCs w:val="20"/>
                <w:lang w:val="nl-NL"/>
              </w:rPr>
              <w:t xml:space="preserve">Inhoud </w:t>
            </w:r>
          </w:p>
        </w:tc>
        <w:tc>
          <w:tcPr>
            <w:tcW w:w="2338" w:type="dxa"/>
          </w:tcPr>
          <w:p w14:paraId="74DFDC33" w14:textId="5628C2FB" w:rsidR="00EE6764" w:rsidRPr="001D3200" w:rsidRDefault="5483B5DD" w:rsidP="1F26B51B">
            <w:pPr>
              <w:rPr>
                <w:sz w:val="20"/>
                <w:szCs w:val="20"/>
                <w:lang w:val="nl-NL"/>
              </w:rPr>
            </w:pPr>
            <w:r w:rsidRPr="001D3200">
              <w:rPr>
                <w:sz w:val="20"/>
                <w:szCs w:val="20"/>
                <w:lang w:val="nl-NL"/>
              </w:rPr>
              <w:t>Toetsing</w:t>
            </w:r>
          </w:p>
        </w:tc>
        <w:tc>
          <w:tcPr>
            <w:tcW w:w="2338" w:type="dxa"/>
          </w:tcPr>
          <w:p w14:paraId="4B0F91C7" w14:textId="57C234F5" w:rsidR="00EE6764" w:rsidRPr="001D3200" w:rsidRDefault="5483B5DD" w:rsidP="1F26B51B">
            <w:pPr>
              <w:rPr>
                <w:sz w:val="20"/>
                <w:szCs w:val="20"/>
                <w:lang w:val="nl-NL"/>
              </w:rPr>
            </w:pPr>
            <w:r w:rsidRPr="001D3200">
              <w:rPr>
                <w:sz w:val="20"/>
                <w:szCs w:val="20"/>
                <w:lang w:val="nl-NL"/>
              </w:rPr>
              <w:t>Praktijk</w:t>
            </w:r>
          </w:p>
        </w:tc>
      </w:tr>
      <w:tr w:rsidR="00551CAC" w:rsidRPr="001D3200" w14:paraId="7C07927F" w14:textId="77777777" w:rsidTr="1F26B51B">
        <w:tc>
          <w:tcPr>
            <w:tcW w:w="2337" w:type="dxa"/>
          </w:tcPr>
          <w:p w14:paraId="18424728" w14:textId="432F1C2C" w:rsidR="00551CAC" w:rsidRPr="001D3200" w:rsidRDefault="00EE6764" w:rsidP="00551CAC">
            <w:pPr>
              <w:rPr>
                <w:rFonts w:cstheme="minorHAnsi"/>
                <w:sz w:val="20"/>
                <w:szCs w:val="20"/>
                <w:lang w:val="nl-NL"/>
              </w:rPr>
            </w:pPr>
            <w:r w:rsidRPr="001D3200">
              <w:rPr>
                <w:rFonts w:cstheme="minorHAnsi"/>
                <w:sz w:val="20"/>
                <w:szCs w:val="20"/>
                <w:lang w:val="nl-NL"/>
              </w:rPr>
              <w:t>WPL</w:t>
            </w:r>
          </w:p>
        </w:tc>
        <w:tc>
          <w:tcPr>
            <w:tcW w:w="2337" w:type="dxa"/>
          </w:tcPr>
          <w:p w14:paraId="41B07943" w14:textId="6EF5CE48" w:rsidR="00551CAC" w:rsidRPr="001D3200" w:rsidRDefault="00EE6764" w:rsidP="00551CAC">
            <w:pPr>
              <w:rPr>
                <w:rFonts w:cstheme="minorHAnsi"/>
                <w:sz w:val="20"/>
                <w:szCs w:val="20"/>
                <w:lang w:val="nl-NL"/>
              </w:rPr>
            </w:pPr>
            <w:r w:rsidRPr="001D3200">
              <w:rPr>
                <w:rFonts w:cstheme="minorHAnsi"/>
                <w:sz w:val="20"/>
                <w:szCs w:val="20"/>
                <w:lang w:val="nl-NL"/>
              </w:rPr>
              <w:t>-</w:t>
            </w:r>
          </w:p>
        </w:tc>
        <w:tc>
          <w:tcPr>
            <w:tcW w:w="2338" w:type="dxa"/>
          </w:tcPr>
          <w:p w14:paraId="2A28CDDE" w14:textId="66F791F8" w:rsidR="00551CAC" w:rsidRPr="001D3200" w:rsidRDefault="00EE6764" w:rsidP="00551CAC">
            <w:pPr>
              <w:rPr>
                <w:rFonts w:cstheme="minorHAnsi"/>
                <w:sz w:val="20"/>
                <w:szCs w:val="20"/>
                <w:lang w:val="nl-NL"/>
              </w:rPr>
            </w:pPr>
            <w:r w:rsidRPr="001D3200">
              <w:rPr>
                <w:rFonts w:cstheme="minorHAnsi"/>
                <w:sz w:val="20"/>
                <w:szCs w:val="20"/>
                <w:lang w:val="nl-NL"/>
              </w:rPr>
              <w:t>-</w:t>
            </w:r>
          </w:p>
        </w:tc>
        <w:tc>
          <w:tcPr>
            <w:tcW w:w="2338" w:type="dxa"/>
          </w:tcPr>
          <w:p w14:paraId="7A6E7EE8" w14:textId="42A7D400" w:rsidR="00551CAC" w:rsidRPr="001D3200" w:rsidRDefault="00EE6764" w:rsidP="00551CAC">
            <w:pPr>
              <w:rPr>
                <w:rFonts w:cstheme="minorHAnsi"/>
                <w:sz w:val="20"/>
                <w:szCs w:val="20"/>
                <w:lang w:val="nl-NL"/>
              </w:rPr>
            </w:pPr>
            <w:r w:rsidRPr="001D3200">
              <w:rPr>
                <w:rFonts w:cstheme="minorHAnsi"/>
                <w:sz w:val="20"/>
                <w:szCs w:val="20"/>
                <w:lang w:val="nl-NL"/>
              </w:rPr>
              <w:t>-</w:t>
            </w:r>
          </w:p>
        </w:tc>
      </w:tr>
      <w:tr w:rsidR="00551CAC" w:rsidRPr="001D3200" w14:paraId="299E2FBC" w14:textId="77777777" w:rsidTr="1F26B51B">
        <w:tc>
          <w:tcPr>
            <w:tcW w:w="2337" w:type="dxa"/>
          </w:tcPr>
          <w:p w14:paraId="498C1B08" w14:textId="297166D6" w:rsidR="00551CAC" w:rsidRPr="001D3200" w:rsidRDefault="00EE6764" w:rsidP="00551CAC">
            <w:pPr>
              <w:rPr>
                <w:rFonts w:cstheme="minorHAnsi"/>
                <w:sz w:val="20"/>
                <w:szCs w:val="20"/>
                <w:lang w:val="nl-NL"/>
              </w:rPr>
            </w:pPr>
            <w:r w:rsidRPr="001D3200">
              <w:rPr>
                <w:rFonts w:cstheme="minorHAnsi"/>
                <w:sz w:val="20"/>
                <w:szCs w:val="20"/>
                <w:lang w:val="nl-NL"/>
              </w:rPr>
              <w:t>Kernpraktijk/PPO</w:t>
            </w:r>
          </w:p>
        </w:tc>
        <w:tc>
          <w:tcPr>
            <w:tcW w:w="2337" w:type="dxa"/>
          </w:tcPr>
          <w:p w14:paraId="1EF5D65A" w14:textId="77777777" w:rsidR="00551CAC" w:rsidRPr="001D3200" w:rsidRDefault="00551CAC" w:rsidP="00551CAC">
            <w:pPr>
              <w:rPr>
                <w:rFonts w:cstheme="minorHAnsi"/>
                <w:sz w:val="20"/>
                <w:szCs w:val="20"/>
                <w:lang w:val="nl-NL"/>
              </w:rPr>
            </w:pPr>
          </w:p>
        </w:tc>
        <w:tc>
          <w:tcPr>
            <w:tcW w:w="2338" w:type="dxa"/>
          </w:tcPr>
          <w:p w14:paraId="582D095E" w14:textId="77777777" w:rsidR="00551CAC" w:rsidRPr="001D3200" w:rsidRDefault="00551CAC" w:rsidP="00551CAC">
            <w:pPr>
              <w:rPr>
                <w:rFonts w:cstheme="minorHAnsi"/>
                <w:sz w:val="20"/>
                <w:szCs w:val="20"/>
                <w:lang w:val="nl-NL"/>
              </w:rPr>
            </w:pPr>
          </w:p>
        </w:tc>
        <w:tc>
          <w:tcPr>
            <w:tcW w:w="2338" w:type="dxa"/>
          </w:tcPr>
          <w:p w14:paraId="52CD50B6" w14:textId="77777777" w:rsidR="00551CAC" w:rsidRPr="001D3200" w:rsidRDefault="00551CAC" w:rsidP="00551CAC">
            <w:pPr>
              <w:rPr>
                <w:rFonts w:cstheme="minorHAnsi"/>
                <w:sz w:val="20"/>
                <w:szCs w:val="20"/>
                <w:lang w:val="nl-NL"/>
              </w:rPr>
            </w:pPr>
          </w:p>
        </w:tc>
      </w:tr>
      <w:tr w:rsidR="00551CAC" w:rsidRPr="001D3200" w14:paraId="04597E1B" w14:textId="77777777" w:rsidTr="1F26B51B">
        <w:tc>
          <w:tcPr>
            <w:tcW w:w="2337" w:type="dxa"/>
          </w:tcPr>
          <w:p w14:paraId="39D57587" w14:textId="77777777" w:rsidR="00551CAC" w:rsidRPr="001D3200" w:rsidRDefault="00EE6764" w:rsidP="00551CAC">
            <w:pPr>
              <w:rPr>
                <w:rFonts w:cstheme="minorHAnsi"/>
                <w:sz w:val="20"/>
                <w:szCs w:val="20"/>
                <w:lang w:val="nl-NL"/>
              </w:rPr>
            </w:pPr>
            <w:r w:rsidRPr="001D3200">
              <w:rPr>
                <w:rFonts w:cstheme="minorHAnsi"/>
                <w:sz w:val="20"/>
                <w:szCs w:val="20"/>
                <w:lang w:val="nl-NL"/>
              </w:rPr>
              <w:t>Onderwijspedagogiek</w:t>
            </w:r>
          </w:p>
          <w:p w14:paraId="3499FC11" w14:textId="1A726C41" w:rsidR="00332531" w:rsidRPr="001D3200" w:rsidRDefault="00332531" w:rsidP="00551CAC">
            <w:pPr>
              <w:rPr>
                <w:rFonts w:cstheme="minorHAnsi"/>
                <w:sz w:val="20"/>
                <w:szCs w:val="20"/>
                <w:lang w:val="nl-NL"/>
              </w:rPr>
            </w:pPr>
            <w:r w:rsidRPr="001D3200">
              <w:rPr>
                <w:rFonts w:cstheme="minorHAnsi"/>
                <w:sz w:val="20"/>
                <w:szCs w:val="20"/>
                <w:lang w:val="nl-NL"/>
              </w:rPr>
              <w:t>Werkcollege 1</w:t>
            </w:r>
          </w:p>
        </w:tc>
        <w:tc>
          <w:tcPr>
            <w:tcW w:w="2337" w:type="dxa"/>
          </w:tcPr>
          <w:p w14:paraId="294C1844" w14:textId="77777777" w:rsidR="00300CC7" w:rsidRPr="001D3200" w:rsidRDefault="00300CC7" w:rsidP="00300CC7">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b/>
                <w:bCs/>
                <w:sz w:val="20"/>
                <w:szCs w:val="20"/>
              </w:rPr>
              <w:t>Domein 2.1: Visies op opvoeding en onderwijs</w:t>
            </w:r>
            <w:r w:rsidRPr="001D3200">
              <w:rPr>
                <w:rStyle w:val="eop"/>
                <w:rFonts w:ascii="Calibri" w:hAnsi="Calibri" w:cs="Calibri"/>
                <w:sz w:val="20"/>
                <w:szCs w:val="20"/>
              </w:rPr>
              <w:t> </w:t>
            </w:r>
          </w:p>
          <w:p w14:paraId="674BC4A3" w14:textId="77777777" w:rsidR="00300CC7" w:rsidRPr="001D3200" w:rsidRDefault="00300CC7" w:rsidP="00300CC7">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Rol van de leraar (sturing) </w:t>
            </w:r>
            <w:r w:rsidRPr="001D3200">
              <w:rPr>
                <w:rStyle w:val="eop"/>
                <w:rFonts w:ascii="Calibri" w:hAnsi="Calibri" w:cs="Calibri"/>
                <w:sz w:val="20"/>
                <w:szCs w:val="20"/>
              </w:rPr>
              <w:t> </w:t>
            </w:r>
          </w:p>
          <w:p w14:paraId="60C39C8C" w14:textId="77777777" w:rsidR="00300CC7" w:rsidRPr="001D3200" w:rsidRDefault="00300CC7" w:rsidP="00300CC7">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Rol: model - Opvoeden </w:t>
            </w:r>
            <w:r w:rsidRPr="001D3200">
              <w:rPr>
                <w:rStyle w:val="eop"/>
                <w:rFonts w:ascii="Calibri" w:hAnsi="Calibri" w:cs="Calibri"/>
                <w:sz w:val="20"/>
                <w:szCs w:val="20"/>
              </w:rPr>
              <w:t> </w:t>
            </w:r>
          </w:p>
          <w:p w14:paraId="4B597FF3" w14:textId="77777777" w:rsidR="00300CC7" w:rsidRPr="001D3200" w:rsidRDefault="00300CC7" w:rsidP="00300CC7">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Pedagogische opdracht</w:t>
            </w:r>
            <w:r w:rsidRPr="001D3200">
              <w:rPr>
                <w:rStyle w:val="eop"/>
                <w:rFonts w:ascii="Calibri" w:hAnsi="Calibri" w:cs="Calibri"/>
                <w:sz w:val="20"/>
                <w:szCs w:val="20"/>
              </w:rPr>
              <w:t> </w:t>
            </w:r>
          </w:p>
          <w:p w14:paraId="438E65FE" w14:textId="77777777" w:rsidR="00300CC7" w:rsidRPr="001D3200" w:rsidRDefault="00300CC7" w:rsidP="00300CC7">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Nederlandse onderwijsstelsel</w:t>
            </w:r>
            <w:r w:rsidRPr="001D3200">
              <w:rPr>
                <w:rStyle w:val="eop"/>
                <w:rFonts w:ascii="Calibri" w:hAnsi="Calibri" w:cs="Calibri"/>
                <w:sz w:val="20"/>
                <w:szCs w:val="20"/>
              </w:rPr>
              <w:t> </w:t>
            </w:r>
          </w:p>
          <w:p w14:paraId="48EB9D83" w14:textId="77777777" w:rsidR="00300CC7" w:rsidRPr="001D3200" w:rsidRDefault="00300CC7" w:rsidP="00300CC7">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Pedagogisch klimaat</w:t>
            </w:r>
            <w:r w:rsidRPr="001D3200">
              <w:rPr>
                <w:rStyle w:val="eop"/>
                <w:rFonts w:ascii="Calibri" w:hAnsi="Calibri" w:cs="Calibri"/>
                <w:sz w:val="20"/>
                <w:szCs w:val="20"/>
              </w:rPr>
              <w:t> </w:t>
            </w:r>
          </w:p>
          <w:p w14:paraId="1267D791" w14:textId="77777777" w:rsidR="00551CAC" w:rsidRPr="001D3200" w:rsidRDefault="00551CAC" w:rsidP="00551CAC">
            <w:pPr>
              <w:rPr>
                <w:rFonts w:cstheme="minorHAnsi"/>
                <w:sz w:val="20"/>
                <w:szCs w:val="20"/>
                <w:lang w:val="nl-NL"/>
              </w:rPr>
            </w:pPr>
          </w:p>
        </w:tc>
        <w:tc>
          <w:tcPr>
            <w:tcW w:w="2338" w:type="dxa"/>
          </w:tcPr>
          <w:p w14:paraId="34C5A2C7" w14:textId="77777777" w:rsidR="00551CAC" w:rsidRPr="001D3200" w:rsidRDefault="00551CAC" w:rsidP="00551CAC">
            <w:pPr>
              <w:rPr>
                <w:rFonts w:cstheme="minorHAnsi"/>
                <w:sz w:val="20"/>
                <w:szCs w:val="20"/>
                <w:lang w:val="nl-NL"/>
              </w:rPr>
            </w:pPr>
          </w:p>
        </w:tc>
        <w:tc>
          <w:tcPr>
            <w:tcW w:w="2338" w:type="dxa"/>
          </w:tcPr>
          <w:p w14:paraId="1D02829D" w14:textId="77777777" w:rsidR="00551CAC" w:rsidRPr="001D3200" w:rsidRDefault="00551CAC" w:rsidP="00551CAC">
            <w:pPr>
              <w:rPr>
                <w:rFonts w:cstheme="minorHAnsi"/>
                <w:sz w:val="20"/>
                <w:szCs w:val="20"/>
                <w:lang w:val="nl-NL"/>
              </w:rPr>
            </w:pPr>
          </w:p>
        </w:tc>
      </w:tr>
      <w:tr w:rsidR="00551CAC" w:rsidRPr="00FA46A3" w14:paraId="2B31C412" w14:textId="77777777" w:rsidTr="1F26B51B">
        <w:tc>
          <w:tcPr>
            <w:tcW w:w="2337" w:type="dxa"/>
          </w:tcPr>
          <w:p w14:paraId="784786B4" w14:textId="5CDBAED0" w:rsidR="00551CAC" w:rsidRPr="001D3200" w:rsidRDefault="00EE6764" w:rsidP="00551CAC">
            <w:pPr>
              <w:rPr>
                <w:rFonts w:cstheme="minorHAnsi"/>
                <w:sz w:val="20"/>
                <w:szCs w:val="20"/>
                <w:lang w:val="nl-NL"/>
              </w:rPr>
            </w:pPr>
            <w:r w:rsidRPr="001D3200">
              <w:rPr>
                <w:rFonts w:cstheme="minorHAnsi"/>
                <w:sz w:val="20"/>
                <w:szCs w:val="20"/>
                <w:lang w:val="nl-NL"/>
              </w:rPr>
              <w:t>Kernvakken</w:t>
            </w:r>
          </w:p>
        </w:tc>
        <w:tc>
          <w:tcPr>
            <w:tcW w:w="2337" w:type="dxa"/>
          </w:tcPr>
          <w:p w14:paraId="120F31F9" w14:textId="77777777" w:rsidR="00551CAC" w:rsidRDefault="06DA5E7A" w:rsidP="06DA5E7A">
            <w:pPr>
              <w:rPr>
                <w:sz w:val="20"/>
                <w:szCs w:val="20"/>
                <w:lang w:val="nl-NL"/>
              </w:rPr>
            </w:pPr>
            <w:r w:rsidRPr="001D3200">
              <w:rPr>
                <w:sz w:val="20"/>
                <w:szCs w:val="20"/>
                <w:lang w:val="nl-NL"/>
              </w:rPr>
              <w:t>Taal: Mondelinge taalvaardigheid – Wat is taal?</w:t>
            </w:r>
          </w:p>
          <w:p w14:paraId="07C56AF8" w14:textId="6527FB53" w:rsidR="00850F5B" w:rsidRDefault="00850F5B" w:rsidP="06DA5E7A">
            <w:pPr>
              <w:rPr>
                <w:sz w:val="20"/>
                <w:szCs w:val="20"/>
                <w:lang w:val="nl-NL"/>
              </w:rPr>
            </w:pPr>
            <w:r>
              <w:rPr>
                <w:sz w:val="20"/>
                <w:szCs w:val="20"/>
                <w:lang w:val="nl-NL"/>
              </w:rPr>
              <w:t>Rekenen-wiskunde:</w:t>
            </w:r>
          </w:p>
          <w:p w14:paraId="6B07B0BB" w14:textId="75269B7D" w:rsidR="00850F5B" w:rsidRPr="001D3200" w:rsidRDefault="00850F5B" w:rsidP="06DA5E7A">
            <w:pPr>
              <w:rPr>
                <w:sz w:val="20"/>
                <w:szCs w:val="20"/>
                <w:lang w:val="nl-NL"/>
              </w:rPr>
            </w:pPr>
            <w:r w:rsidRPr="00850F5B">
              <w:rPr>
                <w:sz w:val="20"/>
                <w:szCs w:val="20"/>
                <w:lang w:val="nl-NL"/>
              </w:rPr>
              <w:t>Kennismaken met het handelingsmodel</w:t>
            </w:r>
          </w:p>
        </w:tc>
        <w:tc>
          <w:tcPr>
            <w:tcW w:w="2338" w:type="dxa"/>
          </w:tcPr>
          <w:p w14:paraId="2113F431" w14:textId="77777777" w:rsidR="00551CAC" w:rsidRPr="001D3200" w:rsidRDefault="00551CAC" w:rsidP="00551CAC">
            <w:pPr>
              <w:rPr>
                <w:rFonts w:cstheme="minorHAnsi"/>
                <w:sz w:val="20"/>
                <w:szCs w:val="20"/>
                <w:lang w:val="nl-NL"/>
              </w:rPr>
            </w:pPr>
          </w:p>
        </w:tc>
        <w:tc>
          <w:tcPr>
            <w:tcW w:w="2338" w:type="dxa"/>
          </w:tcPr>
          <w:p w14:paraId="158BB1D4" w14:textId="77777777" w:rsidR="00551CAC" w:rsidRPr="001D3200" w:rsidRDefault="00551CAC" w:rsidP="00551CAC">
            <w:pPr>
              <w:rPr>
                <w:rFonts w:cstheme="minorHAnsi"/>
                <w:sz w:val="20"/>
                <w:szCs w:val="20"/>
                <w:lang w:val="nl-NL"/>
              </w:rPr>
            </w:pPr>
          </w:p>
        </w:tc>
      </w:tr>
      <w:tr w:rsidR="00551CAC" w:rsidRPr="00FA46A3" w14:paraId="41855B6F" w14:textId="77777777" w:rsidTr="1F26B51B">
        <w:tc>
          <w:tcPr>
            <w:tcW w:w="2337" w:type="dxa"/>
          </w:tcPr>
          <w:p w14:paraId="2F3BA6E7" w14:textId="2532ECB7" w:rsidR="00551CAC" w:rsidRPr="001D3200" w:rsidRDefault="456E507B" w:rsidP="1F26B51B">
            <w:pPr>
              <w:rPr>
                <w:sz w:val="20"/>
                <w:szCs w:val="20"/>
                <w:lang w:val="nl-NL"/>
              </w:rPr>
            </w:pPr>
            <w:r w:rsidRPr="001D3200">
              <w:rPr>
                <w:sz w:val="20"/>
                <w:szCs w:val="20"/>
                <w:lang w:val="nl-NL"/>
              </w:rPr>
              <w:t>Oriëntatie op jezelf en de wereld</w:t>
            </w:r>
          </w:p>
        </w:tc>
        <w:tc>
          <w:tcPr>
            <w:tcW w:w="2337" w:type="dxa"/>
          </w:tcPr>
          <w:p w14:paraId="1E7EC6E2" w14:textId="0D16F7E6" w:rsidR="00551CAC" w:rsidRPr="001D3200" w:rsidRDefault="456E507B" w:rsidP="1F26B51B">
            <w:pPr>
              <w:rPr>
                <w:sz w:val="20"/>
                <w:szCs w:val="20"/>
                <w:lang w:val="nl-NL"/>
              </w:rPr>
            </w:pPr>
            <w:r w:rsidRPr="001D3200">
              <w:rPr>
                <w:sz w:val="20"/>
                <w:szCs w:val="20"/>
                <w:lang w:val="nl-NL"/>
              </w:rPr>
              <w:t>Korte introductiebijeenkomst</w:t>
            </w:r>
            <w:r w:rsidR="1EDE5ED2" w:rsidRPr="001D3200">
              <w:rPr>
                <w:sz w:val="20"/>
                <w:szCs w:val="20"/>
                <w:lang w:val="nl-NL"/>
              </w:rPr>
              <w:t xml:space="preserve"> (45 min)</w:t>
            </w:r>
            <w:r w:rsidRPr="001D3200">
              <w:rPr>
                <w:sz w:val="20"/>
                <w:szCs w:val="20"/>
                <w:lang w:val="nl-NL"/>
              </w:rPr>
              <w:t xml:space="preserve"> per vakgebied (GS, AK, NT, LBV)</w:t>
            </w:r>
          </w:p>
        </w:tc>
        <w:tc>
          <w:tcPr>
            <w:tcW w:w="2338" w:type="dxa"/>
          </w:tcPr>
          <w:p w14:paraId="00A09336" w14:textId="77777777" w:rsidR="00551CAC" w:rsidRPr="001D3200" w:rsidRDefault="00551CAC" w:rsidP="00551CAC">
            <w:pPr>
              <w:rPr>
                <w:rFonts w:cstheme="minorHAnsi"/>
                <w:sz w:val="20"/>
                <w:szCs w:val="20"/>
                <w:lang w:val="nl-NL"/>
              </w:rPr>
            </w:pPr>
          </w:p>
        </w:tc>
        <w:tc>
          <w:tcPr>
            <w:tcW w:w="2338" w:type="dxa"/>
          </w:tcPr>
          <w:p w14:paraId="2B3C408E" w14:textId="77777777" w:rsidR="00551CAC" w:rsidRPr="001D3200" w:rsidRDefault="00551CAC" w:rsidP="00551CAC">
            <w:pPr>
              <w:rPr>
                <w:rFonts w:cstheme="minorHAnsi"/>
                <w:sz w:val="20"/>
                <w:szCs w:val="20"/>
                <w:lang w:val="nl-NL"/>
              </w:rPr>
            </w:pPr>
          </w:p>
        </w:tc>
      </w:tr>
      <w:tr w:rsidR="00551CAC" w:rsidRPr="001D3200" w14:paraId="764F4570" w14:textId="77777777" w:rsidTr="1F26B51B">
        <w:tc>
          <w:tcPr>
            <w:tcW w:w="2337" w:type="dxa"/>
          </w:tcPr>
          <w:p w14:paraId="34117A1E" w14:textId="056627E0" w:rsidR="00551CAC" w:rsidRPr="001D3200" w:rsidRDefault="00EE6764" w:rsidP="1F26B51B">
            <w:pPr>
              <w:rPr>
                <w:sz w:val="20"/>
                <w:szCs w:val="20"/>
                <w:lang w:val="nl-NL"/>
              </w:rPr>
            </w:pPr>
            <w:r w:rsidRPr="001D3200">
              <w:rPr>
                <w:sz w:val="20"/>
                <w:szCs w:val="20"/>
                <w:lang w:val="nl-NL"/>
              </w:rPr>
              <w:t>Kunst</w:t>
            </w:r>
            <w:r w:rsidR="00C2A03D" w:rsidRPr="001D3200">
              <w:rPr>
                <w:sz w:val="20"/>
                <w:szCs w:val="20"/>
                <w:lang w:val="nl-NL"/>
              </w:rPr>
              <w:t>,</w:t>
            </w:r>
            <w:r w:rsidRPr="001D3200">
              <w:rPr>
                <w:sz w:val="20"/>
                <w:szCs w:val="20"/>
                <w:lang w:val="nl-NL"/>
              </w:rPr>
              <w:t xml:space="preserve"> cultuur en bewegen</w:t>
            </w:r>
          </w:p>
        </w:tc>
        <w:tc>
          <w:tcPr>
            <w:tcW w:w="2337" w:type="dxa"/>
          </w:tcPr>
          <w:p w14:paraId="1D86A951" w14:textId="77777777" w:rsidR="00551CAC" w:rsidRPr="001D3200" w:rsidRDefault="00551CAC" w:rsidP="00551CAC">
            <w:pPr>
              <w:rPr>
                <w:rFonts w:cstheme="minorHAnsi"/>
                <w:sz w:val="20"/>
                <w:szCs w:val="20"/>
                <w:lang w:val="nl-NL"/>
              </w:rPr>
            </w:pPr>
          </w:p>
        </w:tc>
        <w:tc>
          <w:tcPr>
            <w:tcW w:w="2338" w:type="dxa"/>
          </w:tcPr>
          <w:p w14:paraId="521A48CA" w14:textId="77777777" w:rsidR="00551CAC" w:rsidRPr="001D3200" w:rsidRDefault="00551CAC" w:rsidP="00551CAC">
            <w:pPr>
              <w:rPr>
                <w:rFonts w:cstheme="minorHAnsi"/>
                <w:sz w:val="20"/>
                <w:szCs w:val="20"/>
                <w:lang w:val="nl-NL"/>
              </w:rPr>
            </w:pPr>
          </w:p>
        </w:tc>
        <w:tc>
          <w:tcPr>
            <w:tcW w:w="2338" w:type="dxa"/>
          </w:tcPr>
          <w:p w14:paraId="55674858" w14:textId="77777777" w:rsidR="00551CAC" w:rsidRPr="001D3200" w:rsidRDefault="00551CAC" w:rsidP="00551CAC">
            <w:pPr>
              <w:rPr>
                <w:rFonts w:cstheme="minorHAnsi"/>
                <w:sz w:val="20"/>
                <w:szCs w:val="20"/>
                <w:lang w:val="nl-NL"/>
              </w:rPr>
            </w:pPr>
          </w:p>
        </w:tc>
      </w:tr>
    </w:tbl>
    <w:p w14:paraId="225FBDBD" w14:textId="16AD32D7" w:rsidR="00551CAC" w:rsidRPr="001D3200" w:rsidRDefault="00551CAC" w:rsidP="00551CAC">
      <w:pPr>
        <w:rPr>
          <w:rFonts w:cstheme="minorHAnsi"/>
          <w:sz w:val="20"/>
          <w:szCs w:val="20"/>
          <w:lang w:val="nl-NL"/>
        </w:rPr>
      </w:pPr>
    </w:p>
    <w:p w14:paraId="0D841C8E" w14:textId="60E08D59" w:rsidR="00551CAC" w:rsidRPr="001D3200" w:rsidRDefault="00551CAC" w:rsidP="3AF9F330">
      <w:pPr>
        <w:rPr>
          <w:b/>
          <w:bCs/>
          <w:sz w:val="20"/>
          <w:szCs w:val="20"/>
          <w:lang w:val="nl-NL"/>
        </w:rPr>
      </w:pPr>
      <w:r w:rsidRPr="001D3200">
        <w:rPr>
          <w:b/>
          <w:bCs/>
          <w:sz w:val="20"/>
          <w:szCs w:val="20"/>
          <w:lang w:val="nl-NL"/>
        </w:rPr>
        <w:t>Week 1.2</w:t>
      </w:r>
      <w:r w:rsidR="00EE6764" w:rsidRPr="001D3200">
        <w:rPr>
          <w:b/>
          <w:bCs/>
          <w:sz w:val="20"/>
          <w:szCs w:val="20"/>
          <w:lang w:val="nl-NL"/>
        </w:rPr>
        <w:t xml:space="preserve"> Themaweek </w:t>
      </w:r>
    </w:p>
    <w:tbl>
      <w:tblPr>
        <w:tblStyle w:val="Tabelraster"/>
        <w:tblW w:w="9350" w:type="dxa"/>
        <w:tblLook w:val="04A0" w:firstRow="1" w:lastRow="0" w:firstColumn="1" w:lastColumn="0" w:noHBand="0" w:noVBand="1"/>
      </w:tblPr>
      <w:tblGrid>
        <w:gridCol w:w="9350"/>
      </w:tblGrid>
      <w:tr w:rsidR="00EE6764" w:rsidRPr="001D3200" w14:paraId="434F507F" w14:textId="77777777" w:rsidTr="3AF9F330">
        <w:tc>
          <w:tcPr>
            <w:tcW w:w="9350" w:type="dxa"/>
          </w:tcPr>
          <w:p w14:paraId="51793A39" w14:textId="77777777" w:rsidR="00EE6764" w:rsidRPr="001D3200" w:rsidRDefault="00EE6764" w:rsidP="3AF9F330">
            <w:pPr>
              <w:rPr>
                <w:sz w:val="20"/>
                <w:szCs w:val="20"/>
                <w:lang w:val="nl-NL"/>
              </w:rPr>
            </w:pPr>
            <w:r w:rsidRPr="001D3200">
              <w:rPr>
                <w:sz w:val="20"/>
                <w:szCs w:val="20"/>
                <w:lang w:val="nl-NL"/>
              </w:rPr>
              <w:t xml:space="preserve">Inhoud </w:t>
            </w:r>
          </w:p>
        </w:tc>
      </w:tr>
      <w:tr w:rsidR="00EE6764" w:rsidRPr="00FA46A3" w14:paraId="673A5D5C" w14:textId="77777777" w:rsidTr="3AF9F330">
        <w:tc>
          <w:tcPr>
            <w:tcW w:w="9350" w:type="dxa"/>
          </w:tcPr>
          <w:p w14:paraId="54CFEFA7" w14:textId="35DEB6EE" w:rsidR="00EE6764" w:rsidRPr="001D3200" w:rsidRDefault="3AF9F330" w:rsidP="3AF9F330">
            <w:pPr>
              <w:rPr>
                <w:sz w:val="20"/>
                <w:szCs w:val="20"/>
                <w:lang w:val="nl-NL"/>
              </w:rPr>
            </w:pPr>
            <w:r w:rsidRPr="001D3200">
              <w:rPr>
                <w:sz w:val="20"/>
                <w:szCs w:val="20"/>
                <w:lang w:val="nl-NL"/>
              </w:rPr>
              <w:t xml:space="preserve">Tijdens een themaweek komen de reguliere colleges te vervallen en staat gedurende de hele week een thema centraal. In deze eerste themaweek in dat ‘kennismaken’. Je gaat nader kennismaken met de stad waar je studeert en met je studiegenoten. Op de maandag wordt de themaweek centraal ingeleid waarna je in de stad diverse workshops volgt. Op de dinsdag volg je ook workshops in de stad en rond je de dag af op de opleiding. Je krijgt dan de eindopdracht te horen waaraan je de rest van de week werkt. Op de vrijdag volgen dan presentaties op verschillende locaties in de stad. Je geeft een eigen presentatie en bekijkt deze van je collega studiegenoten. </w:t>
            </w:r>
          </w:p>
        </w:tc>
      </w:tr>
    </w:tbl>
    <w:p w14:paraId="534266EB" w14:textId="72BA299C" w:rsidR="3AF9F330" w:rsidRPr="001D3200" w:rsidRDefault="3AF9F330">
      <w:pPr>
        <w:rPr>
          <w:sz w:val="20"/>
          <w:szCs w:val="20"/>
          <w:lang w:val="nl-NL"/>
        </w:rPr>
      </w:pPr>
    </w:p>
    <w:p w14:paraId="142D6801" w14:textId="2CFBA36A" w:rsidR="00551CAC" w:rsidRPr="001D3200" w:rsidRDefault="00551CAC" w:rsidP="00551CAC">
      <w:pPr>
        <w:rPr>
          <w:rFonts w:cstheme="minorHAnsi"/>
          <w:sz w:val="20"/>
          <w:szCs w:val="20"/>
          <w:lang w:val="nl-NL"/>
        </w:rPr>
      </w:pPr>
    </w:p>
    <w:p w14:paraId="7DBBFE66" w14:textId="77777777" w:rsidR="00300CC7" w:rsidRPr="001D3200" w:rsidRDefault="00300CC7">
      <w:pPr>
        <w:rPr>
          <w:rFonts w:cstheme="minorHAnsi"/>
          <w:sz w:val="20"/>
          <w:szCs w:val="20"/>
          <w:lang w:val="nl-NL"/>
        </w:rPr>
      </w:pPr>
      <w:r w:rsidRPr="001D3200">
        <w:rPr>
          <w:rFonts w:cstheme="minorHAnsi"/>
          <w:sz w:val="20"/>
          <w:szCs w:val="20"/>
          <w:lang w:val="nl-NL"/>
        </w:rPr>
        <w:br w:type="page"/>
      </w:r>
    </w:p>
    <w:p w14:paraId="4CB8E410" w14:textId="2F26C763" w:rsidR="00551CAC" w:rsidRPr="001D3200" w:rsidRDefault="00551CAC" w:rsidP="00551CAC">
      <w:pPr>
        <w:rPr>
          <w:rFonts w:cstheme="minorHAnsi"/>
          <w:b/>
          <w:bCs/>
          <w:sz w:val="20"/>
          <w:szCs w:val="20"/>
          <w:lang w:val="nl-NL"/>
        </w:rPr>
      </w:pPr>
      <w:r w:rsidRPr="001D3200">
        <w:rPr>
          <w:rFonts w:cstheme="minorHAnsi"/>
          <w:b/>
          <w:bCs/>
          <w:sz w:val="20"/>
          <w:szCs w:val="20"/>
          <w:lang w:val="nl-NL"/>
        </w:rPr>
        <w:lastRenderedPageBreak/>
        <w:t>Week 1.3</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5D1C4F7B" w14:textId="77777777" w:rsidTr="0C0115F6">
        <w:tc>
          <w:tcPr>
            <w:tcW w:w="2337" w:type="dxa"/>
          </w:tcPr>
          <w:p w14:paraId="4C9E0186" w14:textId="77777777" w:rsidR="00EE6764" w:rsidRPr="001D3200" w:rsidRDefault="00EE6764" w:rsidP="003E4604">
            <w:pPr>
              <w:rPr>
                <w:rFonts w:cstheme="minorHAnsi"/>
                <w:sz w:val="20"/>
                <w:szCs w:val="20"/>
                <w:lang w:val="nl-NL"/>
              </w:rPr>
            </w:pPr>
          </w:p>
        </w:tc>
        <w:tc>
          <w:tcPr>
            <w:tcW w:w="2337" w:type="dxa"/>
          </w:tcPr>
          <w:p w14:paraId="64AD5E19"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69FFDEEA"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18179E30"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EE6764" w:rsidRPr="001D3200" w14:paraId="6CFB18EE" w14:textId="77777777" w:rsidTr="0C0115F6">
        <w:tc>
          <w:tcPr>
            <w:tcW w:w="2337" w:type="dxa"/>
          </w:tcPr>
          <w:p w14:paraId="22221CCB" w14:textId="77777777" w:rsidR="00EE6764" w:rsidRPr="001D3200" w:rsidRDefault="00EE6764" w:rsidP="003E4604">
            <w:pPr>
              <w:rPr>
                <w:rFonts w:cstheme="minorHAnsi"/>
                <w:sz w:val="20"/>
                <w:szCs w:val="20"/>
                <w:lang w:val="nl-NL"/>
              </w:rPr>
            </w:pPr>
            <w:r w:rsidRPr="001D3200">
              <w:rPr>
                <w:rFonts w:cstheme="minorHAnsi"/>
                <w:sz w:val="20"/>
                <w:szCs w:val="20"/>
                <w:lang w:val="nl-NL"/>
              </w:rPr>
              <w:t>WPL</w:t>
            </w:r>
          </w:p>
        </w:tc>
        <w:tc>
          <w:tcPr>
            <w:tcW w:w="2337" w:type="dxa"/>
          </w:tcPr>
          <w:p w14:paraId="11B75BEF" w14:textId="77777777" w:rsidR="00EE6764" w:rsidRPr="001D3200" w:rsidRDefault="00EE6764" w:rsidP="003E4604">
            <w:pPr>
              <w:rPr>
                <w:rFonts w:cstheme="minorHAnsi"/>
                <w:sz w:val="20"/>
                <w:szCs w:val="20"/>
                <w:lang w:val="nl-NL"/>
              </w:rPr>
            </w:pPr>
          </w:p>
        </w:tc>
        <w:tc>
          <w:tcPr>
            <w:tcW w:w="2338" w:type="dxa"/>
          </w:tcPr>
          <w:p w14:paraId="424E9E8A" w14:textId="77777777" w:rsidR="00EE6764" w:rsidRPr="001D3200" w:rsidRDefault="00EE6764" w:rsidP="003E4604">
            <w:pPr>
              <w:rPr>
                <w:rFonts w:cstheme="minorHAnsi"/>
                <w:sz w:val="20"/>
                <w:szCs w:val="20"/>
                <w:lang w:val="nl-NL"/>
              </w:rPr>
            </w:pPr>
          </w:p>
        </w:tc>
        <w:tc>
          <w:tcPr>
            <w:tcW w:w="2338" w:type="dxa"/>
          </w:tcPr>
          <w:p w14:paraId="5D24EF3F" w14:textId="77777777" w:rsidR="00EE6764" w:rsidRPr="001D3200" w:rsidRDefault="00EE6764" w:rsidP="003E4604">
            <w:pPr>
              <w:rPr>
                <w:rFonts w:cstheme="minorHAnsi"/>
                <w:sz w:val="20"/>
                <w:szCs w:val="20"/>
                <w:lang w:val="nl-NL"/>
              </w:rPr>
            </w:pPr>
          </w:p>
        </w:tc>
      </w:tr>
      <w:tr w:rsidR="00EE6764" w:rsidRPr="001D3200" w14:paraId="7565627B" w14:textId="77777777" w:rsidTr="0C0115F6">
        <w:tc>
          <w:tcPr>
            <w:tcW w:w="2337" w:type="dxa"/>
          </w:tcPr>
          <w:p w14:paraId="77F84284" w14:textId="77777777" w:rsidR="00EE6764" w:rsidRPr="001D3200" w:rsidRDefault="00EE6764" w:rsidP="003E4604">
            <w:pPr>
              <w:rPr>
                <w:rFonts w:cstheme="minorHAnsi"/>
                <w:sz w:val="20"/>
                <w:szCs w:val="20"/>
                <w:lang w:val="nl-NL"/>
              </w:rPr>
            </w:pPr>
            <w:r w:rsidRPr="001D3200">
              <w:rPr>
                <w:rFonts w:cstheme="minorHAnsi"/>
                <w:sz w:val="20"/>
                <w:szCs w:val="20"/>
                <w:lang w:val="nl-NL"/>
              </w:rPr>
              <w:t>Kernpraktijk/PPO</w:t>
            </w:r>
          </w:p>
        </w:tc>
        <w:tc>
          <w:tcPr>
            <w:tcW w:w="2337" w:type="dxa"/>
          </w:tcPr>
          <w:p w14:paraId="0A1CBD10" w14:textId="77777777" w:rsidR="00EE6764" w:rsidRPr="001D3200" w:rsidRDefault="00EE6764" w:rsidP="003E4604">
            <w:pPr>
              <w:rPr>
                <w:rFonts w:cstheme="minorHAnsi"/>
                <w:sz w:val="20"/>
                <w:szCs w:val="20"/>
                <w:lang w:val="nl-NL"/>
              </w:rPr>
            </w:pPr>
          </w:p>
        </w:tc>
        <w:tc>
          <w:tcPr>
            <w:tcW w:w="2338" w:type="dxa"/>
          </w:tcPr>
          <w:p w14:paraId="0B8DD313" w14:textId="77777777" w:rsidR="00EE6764" w:rsidRPr="001D3200" w:rsidRDefault="00EE6764" w:rsidP="003E4604">
            <w:pPr>
              <w:rPr>
                <w:rFonts w:cstheme="minorHAnsi"/>
                <w:sz w:val="20"/>
                <w:szCs w:val="20"/>
                <w:lang w:val="nl-NL"/>
              </w:rPr>
            </w:pPr>
          </w:p>
        </w:tc>
        <w:tc>
          <w:tcPr>
            <w:tcW w:w="2338" w:type="dxa"/>
          </w:tcPr>
          <w:p w14:paraId="5AE74596" w14:textId="77777777" w:rsidR="00EE6764" w:rsidRPr="001D3200" w:rsidRDefault="00EE6764" w:rsidP="003E4604">
            <w:pPr>
              <w:rPr>
                <w:rFonts w:cstheme="minorHAnsi"/>
                <w:sz w:val="20"/>
                <w:szCs w:val="20"/>
                <w:lang w:val="nl-NL"/>
              </w:rPr>
            </w:pPr>
          </w:p>
        </w:tc>
      </w:tr>
      <w:tr w:rsidR="00EE6764" w:rsidRPr="001D3200" w14:paraId="383D4241" w14:textId="77777777" w:rsidTr="0C0115F6">
        <w:tc>
          <w:tcPr>
            <w:tcW w:w="2337" w:type="dxa"/>
          </w:tcPr>
          <w:p w14:paraId="46FCC782" w14:textId="77777777" w:rsidR="00EE6764" w:rsidRPr="001D3200" w:rsidRDefault="00EE6764" w:rsidP="003E4604">
            <w:pPr>
              <w:rPr>
                <w:rFonts w:cstheme="minorHAnsi"/>
                <w:sz w:val="20"/>
                <w:szCs w:val="20"/>
                <w:lang w:val="nl-NL"/>
              </w:rPr>
            </w:pPr>
            <w:r w:rsidRPr="001D3200">
              <w:rPr>
                <w:rFonts w:cstheme="minorHAnsi"/>
                <w:sz w:val="20"/>
                <w:szCs w:val="20"/>
                <w:lang w:val="nl-NL"/>
              </w:rPr>
              <w:t>Onderwijspedagogiek</w:t>
            </w:r>
          </w:p>
          <w:p w14:paraId="4D800477" w14:textId="4F3E3DE8" w:rsidR="00332531" w:rsidRPr="001D3200" w:rsidRDefault="00332531" w:rsidP="003E4604">
            <w:pPr>
              <w:rPr>
                <w:rFonts w:cstheme="minorHAnsi"/>
                <w:sz w:val="20"/>
                <w:szCs w:val="20"/>
                <w:lang w:val="nl-NL"/>
              </w:rPr>
            </w:pPr>
            <w:r w:rsidRPr="001D3200">
              <w:rPr>
                <w:rFonts w:cstheme="minorHAnsi"/>
                <w:sz w:val="20"/>
                <w:szCs w:val="20"/>
                <w:lang w:val="nl-NL"/>
              </w:rPr>
              <w:t>Werkcollege 2</w:t>
            </w:r>
          </w:p>
        </w:tc>
        <w:tc>
          <w:tcPr>
            <w:tcW w:w="2337" w:type="dxa"/>
          </w:tcPr>
          <w:p w14:paraId="299C5890" w14:textId="77777777" w:rsidR="00AA744E" w:rsidRPr="001D3200" w:rsidRDefault="00AA744E" w:rsidP="00AA744E">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b/>
                <w:bCs/>
                <w:sz w:val="20"/>
                <w:szCs w:val="20"/>
              </w:rPr>
              <w:t>Domein 2.3 Pedagogisch handelen</w:t>
            </w:r>
            <w:r w:rsidRPr="001D3200">
              <w:rPr>
                <w:rStyle w:val="eop"/>
                <w:rFonts w:ascii="Calibri" w:hAnsi="Calibri" w:cs="Calibri"/>
                <w:sz w:val="20"/>
                <w:szCs w:val="20"/>
              </w:rPr>
              <w:t> </w:t>
            </w:r>
          </w:p>
          <w:p w14:paraId="6DFE6447" w14:textId="77777777" w:rsidR="00AA744E" w:rsidRPr="001D3200" w:rsidRDefault="00AA744E" w:rsidP="00AA744E">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Communiceren met kinderen </w:t>
            </w:r>
            <w:r w:rsidRPr="001D3200">
              <w:rPr>
                <w:rStyle w:val="eop"/>
                <w:rFonts w:ascii="Calibri" w:hAnsi="Calibri" w:cs="Calibri"/>
                <w:sz w:val="20"/>
                <w:szCs w:val="20"/>
              </w:rPr>
              <w:t> </w:t>
            </w:r>
          </w:p>
          <w:p w14:paraId="5359DB12" w14:textId="77777777" w:rsidR="00AA744E" w:rsidRPr="001D3200" w:rsidRDefault="00AA744E" w:rsidP="00AA744E">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Pedagogisch klimaat.</w:t>
            </w:r>
            <w:r w:rsidRPr="001D3200">
              <w:rPr>
                <w:rStyle w:val="eop"/>
                <w:rFonts w:ascii="Calibri" w:hAnsi="Calibri" w:cs="Calibri"/>
                <w:sz w:val="20"/>
                <w:szCs w:val="20"/>
              </w:rPr>
              <w:t> </w:t>
            </w:r>
          </w:p>
          <w:p w14:paraId="433825C4" w14:textId="77777777" w:rsidR="00EE6764" w:rsidRPr="001D3200" w:rsidRDefault="00EE6764" w:rsidP="003E4604">
            <w:pPr>
              <w:rPr>
                <w:rFonts w:cstheme="minorHAnsi"/>
                <w:sz w:val="20"/>
                <w:szCs w:val="20"/>
                <w:lang w:val="nl-NL"/>
              </w:rPr>
            </w:pPr>
          </w:p>
        </w:tc>
        <w:tc>
          <w:tcPr>
            <w:tcW w:w="2338" w:type="dxa"/>
          </w:tcPr>
          <w:p w14:paraId="5C0DB68E" w14:textId="77777777" w:rsidR="00EE6764" w:rsidRPr="001D3200" w:rsidRDefault="00EE6764" w:rsidP="003E4604">
            <w:pPr>
              <w:rPr>
                <w:rFonts w:cstheme="minorHAnsi"/>
                <w:sz w:val="20"/>
                <w:szCs w:val="20"/>
                <w:lang w:val="nl-NL"/>
              </w:rPr>
            </w:pPr>
          </w:p>
        </w:tc>
        <w:tc>
          <w:tcPr>
            <w:tcW w:w="2338" w:type="dxa"/>
          </w:tcPr>
          <w:p w14:paraId="15214413" w14:textId="77777777" w:rsidR="00EE6764" w:rsidRPr="001D3200" w:rsidRDefault="00EE6764" w:rsidP="003E4604">
            <w:pPr>
              <w:rPr>
                <w:rFonts w:cstheme="minorHAnsi"/>
                <w:sz w:val="20"/>
                <w:szCs w:val="20"/>
                <w:lang w:val="nl-NL"/>
              </w:rPr>
            </w:pPr>
          </w:p>
        </w:tc>
      </w:tr>
      <w:tr w:rsidR="00EE6764" w:rsidRPr="00FA46A3" w14:paraId="5E425377" w14:textId="77777777" w:rsidTr="0C0115F6">
        <w:tc>
          <w:tcPr>
            <w:tcW w:w="2337" w:type="dxa"/>
          </w:tcPr>
          <w:p w14:paraId="212377AE" w14:textId="77777777" w:rsidR="00EE6764" w:rsidRPr="001D3200" w:rsidRDefault="00EE6764" w:rsidP="003E4604">
            <w:pPr>
              <w:rPr>
                <w:rFonts w:cstheme="minorHAnsi"/>
                <w:sz w:val="20"/>
                <w:szCs w:val="20"/>
                <w:lang w:val="nl-NL"/>
              </w:rPr>
            </w:pPr>
            <w:r w:rsidRPr="001D3200">
              <w:rPr>
                <w:rFonts w:cstheme="minorHAnsi"/>
                <w:sz w:val="20"/>
                <w:szCs w:val="20"/>
                <w:lang w:val="nl-NL"/>
              </w:rPr>
              <w:t>Kernvakken</w:t>
            </w:r>
          </w:p>
        </w:tc>
        <w:tc>
          <w:tcPr>
            <w:tcW w:w="2337" w:type="dxa"/>
          </w:tcPr>
          <w:p w14:paraId="641AB93A" w14:textId="77777777" w:rsidR="00EE6764" w:rsidRDefault="06DA5E7A" w:rsidP="06DA5E7A">
            <w:pPr>
              <w:rPr>
                <w:sz w:val="20"/>
                <w:szCs w:val="20"/>
                <w:lang w:val="nl-NL"/>
              </w:rPr>
            </w:pPr>
            <w:r w:rsidRPr="0C0115F6">
              <w:rPr>
                <w:sz w:val="20"/>
                <w:szCs w:val="20"/>
                <w:lang w:val="nl-NL"/>
              </w:rPr>
              <w:t>Taal: Jeugdliteratuur</w:t>
            </w:r>
          </w:p>
          <w:p w14:paraId="0E15BC26" w14:textId="36122727" w:rsidR="0C0115F6" w:rsidRDefault="0C0115F6" w:rsidP="0C0115F6">
            <w:pPr>
              <w:rPr>
                <w:sz w:val="20"/>
                <w:szCs w:val="20"/>
                <w:lang w:val="nl-NL"/>
              </w:rPr>
            </w:pPr>
          </w:p>
          <w:p w14:paraId="68B30D4C" w14:textId="663575B2" w:rsidR="00031A4D" w:rsidRPr="00164F28" w:rsidRDefault="00031A4D" w:rsidP="06DA5E7A">
            <w:pPr>
              <w:rPr>
                <w:sz w:val="20"/>
                <w:szCs w:val="20"/>
                <w:lang w:val="nl-NL"/>
              </w:rPr>
            </w:pPr>
            <w:r>
              <w:rPr>
                <w:sz w:val="20"/>
                <w:szCs w:val="20"/>
                <w:lang w:val="nl-NL"/>
              </w:rPr>
              <w:t xml:space="preserve">Rekenen-wiskunde: </w:t>
            </w:r>
            <w:r w:rsidR="00164F28" w:rsidRPr="00164F28">
              <w:rPr>
                <w:sz w:val="20"/>
                <w:szCs w:val="20"/>
                <w:lang w:val="nl-NL"/>
              </w:rPr>
              <w:t>Werken met het handelingsmodel</w:t>
            </w:r>
          </w:p>
        </w:tc>
        <w:tc>
          <w:tcPr>
            <w:tcW w:w="2338" w:type="dxa"/>
          </w:tcPr>
          <w:p w14:paraId="38121A91" w14:textId="77777777" w:rsidR="00EE6764" w:rsidRPr="001D3200" w:rsidRDefault="00EE6764" w:rsidP="003E4604">
            <w:pPr>
              <w:rPr>
                <w:rFonts w:cstheme="minorHAnsi"/>
                <w:sz w:val="20"/>
                <w:szCs w:val="20"/>
                <w:lang w:val="nl-NL"/>
              </w:rPr>
            </w:pPr>
          </w:p>
        </w:tc>
        <w:tc>
          <w:tcPr>
            <w:tcW w:w="2338" w:type="dxa"/>
          </w:tcPr>
          <w:p w14:paraId="7CC67DF5" w14:textId="700A069C" w:rsidR="00EE6764" w:rsidRPr="001D3200" w:rsidRDefault="773AF090" w:rsidP="0C0115F6">
            <w:pPr>
              <w:rPr>
                <w:sz w:val="20"/>
                <w:szCs w:val="20"/>
                <w:lang w:val="nl-NL"/>
              </w:rPr>
            </w:pPr>
            <w:r w:rsidRPr="0C0115F6">
              <w:rPr>
                <w:sz w:val="20"/>
                <w:szCs w:val="20"/>
                <w:lang w:val="nl-NL"/>
              </w:rPr>
              <w:t xml:space="preserve">Algemeen: wat zien studenten op de stageschool aan boekenaanbod en activiteiten m.b.t. leesplezier en </w:t>
            </w:r>
            <w:proofErr w:type="spellStart"/>
            <w:r w:rsidRPr="0C0115F6">
              <w:rPr>
                <w:sz w:val="20"/>
                <w:szCs w:val="20"/>
                <w:lang w:val="nl-NL"/>
              </w:rPr>
              <w:t>leemotivatie</w:t>
            </w:r>
            <w:proofErr w:type="spellEnd"/>
          </w:p>
          <w:p w14:paraId="48C2EF4A" w14:textId="6C930DE7" w:rsidR="00EE6764" w:rsidRPr="001D3200" w:rsidRDefault="00EE6764" w:rsidP="0C0115F6">
            <w:pPr>
              <w:rPr>
                <w:sz w:val="20"/>
                <w:szCs w:val="20"/>
                <w:lang w:val="nl-NL"/>
              </w:rPr>
            </w:pPr>
          </w:p>
          <w:p w14:paraId="08C41DFC" w14:textId="2A3C66E4" w:rsidR="00EE6764" w:rsidRPr="001D3200" w:rsidRDefault="77BF5446" w:rsidP="0C0115F6">
            <w:pPr>
              <w:rPr>
                <w:sz w:val="20"/>
                <w:szCs w:val="20"/>
                <w:lang w:val="nl-NL"/>
              </w:rPr>
            </w:pPr>
            <w:r w:rsidRPr="0C0115F6">
              <w:rPr>
                <w:sz w:val="20"/>
                <w:szCs w:val="20"/>
                <w:lang w:val="nl-NL"/>
              </w:rPr>
              <w:t>Rekenen:</w:t>
            </w:r>
          </w:p>
          <w:p w14:paraId="6A0A6764" w14:textId="68BA2994" w:rsidR="00EE6764" w:rsidRPr="001D3200" w:rsidRDefault="77BF5446" w:rsidP="0C0115F6">
            <w:pPr>
              <w:rPr>
                <w:sz w:val="20"/>
                <w:szCs w:val="20"/>
                <w:lang w:val="nl-NL"/>
              </w:rPr>
            </w:pPr>
            <w:r w:rsidRPr="0C0115F6">
              <w:rPr>
                <w:sz w:val="20"/>
                <w:szCs w:val="20"/>
                <w:lang w:val="nl-NL"/>
              </w:rPr>
              <w:t xml:space="preserve">-Observeer de rekenuitleg/instructie van je mentor. </w:t>
            </w:r>
          </w:p>
          <w:p w14:paraId="7238878F" w14:textId="4B40FCDE" w:rsidR="00EE6764" w:rsidRPr="00FA46A3" w:rsidRDefault="77BF5446" w:rsidP="0C0115F6">
            <w:pPr>
              <w:rPr>
                <w:lang w:val="nl-NL"/>
              </w:rPr>
            </w:pPr>
            <w:r w:rsidRPr="0C0115F6">
              <w:rPr>
                <w:sz w:val="20"/>
                <w:szCs w:val="20"/>
                <w:lang w:val="nl-NL"/>
              </w:rPr>
              <w:t>-Noteer bij elke fase in het observatieformulier wat de leerlingen doen en wat je mentor doet. Bedenk zelf hoeveel fases de instructie heeft die jij observeert</w:t>
            </w:r>
          </w:p>
          <w:p w14:paraId="2991ED1E" w14:textId="78E526E2" w:rsidR="00EE6764" w:rsidRPr="00FA46A3" w:rsidRDefault="77BF5446" w:rsidP="0C0115F6">
            <w:pPr>
              <w:rPr>
                <w:lang w:val="nl-NL"/>
              </w:rPr>
            </w:pPr>
            <w:r w:rsidRPr="0C0115F6">
              <w:rPr>
                <w:sz w:val="20"/>
                <w:szCs w:val="20"/>
                <w:lang w:val="nl-NL"/>
              </w:rPr>
              <w:t>-Neem het ingevulde formulier mee naar de volgende bijeenkomst</w:t>
            </w:r>
            <w:r w:rsidR="15ABF755" w:rsidRPr="0C0115F6">
              <w:rPr>
                <w:sz w:val="20"/>
                <w:szCs w:val="20"/>
                <w:lang w:val="nl-NL"/>
              </w:rPr>
              <w:t>.</w:t>
            </w:r>
          </w:p>
        </w:tc>
      </w:tr>
      <w:tr w:rsidR="00EE6764" w:rsidRPr="001D3200" w14:paraId="767A76D9" w14:textId="77777777" w:rsidTr="0C0115F6">
        <w:tc>
          <w:tcPr>
            <w:tcW w:w="2337" w:type="dxa"/>
          </w:tcPr>
          <w:p w14:paraId="3188E595" w14:textId="0BEE0A66" w:rsidR="00EE6764" w:rsidRPr="001D3200" w:rsidRDefault="2309A283" w:rsidP="1F26B51B">
            <w:pPr>
              <w:rPr>
                <w:sz w:val="20"/>
                <w:szCs w:val="20"/>
                <w:lang w:val="nl-NL"/>
              </w:rPr>
            </w:pPr>
            <w:r w:rsidRPr="001D3200">
              <w:rPr>
                <w:sz w:val="20"/>
                <w:szCs w:val="20"/>
                <w:lang w:val="nl-NL"/>
              </w:rPr>
              <w:t>Oriëntatie op jezelf en de wereld</w:t>
            </w:r>
          </w:p>
        </w:tc>
        <w:tc>
          <w:tcPr>
            <w:tcW w:w="2337" w:type="dxa"/>
          </w:tcPr>
          <w:p w14:paraId="6BDC4770" w14:textId="3362D180" w:rsidR="00EE6764" w:rsidRPr="001D3200" w:rsidRDefault="2309A283" w:rsidP="1F26B51B">
            <w:pPr>
              <w:rPr>
                <w:sz w:val="20"/>
                <w:szCs w:val="20"/>
                <w:lang w:val="nl-NL"/>
              </w:rPr>
            </w:pPr>
            <w:r w:rsidRPr="001D3200">
              <w:rPr>
                <w:sz w:val="20"/>
                <w:szCs w:val="20"/>
                <w:lang w:val="nl-NL"/>
              </w:rPr>
              <w:t>Geen OJW onderwijs.</w:t>
            </w:r>
          </w:p>
        </w:tc>
        <w:tc>
          <w:tcPr>
            <w:tcW w:w="2338" w:type="dxa"/>
          </w:tcPr>
          <w:p w14:paraId="7CAD8A5F" w14:textId="77777777" w:rsidR="00EE6764" w:rsidRPr="001D3200" w:rsidRDefault="00EE6764" w:rsidP="003E4604">
            <w:pPr>
              <w:rPr>
                <w:rFonts w:cstheme="minorHAnsi"/>
                <w:sz w:val="20"/>
                <w:szCs w:val="20"/>
                <w:lang w:val="nl-NL"/>
              </w:rPr>
            </w:pPr>
          </w:p>
        </w:tc>
        <w:tc>
          <w:tcPr>
            <w:tcW w:w="2338" w:type="dxa"/>
          </w:tcPr>
          <w:p w14:paraId="28A253ED" w14:textId="77777777" w:rsidR="00EE6764" w:rsidRPr="001D3200" w:rsidRDefault="00EE6764" w:rsidP="003E4604">
            <w:pPr>
              <w:rPr>
                <w:rFonts w:cstheme="minorHAnsi"/>
                <w:sz w:val="20"/>
                <w:szCs w:val="20"/>
                <w:lang w:val="nl-NL"/>
              </w:rPr>
            </w:pPr>
          </w:p>
        </w:tc>
      </w:tr>
      <w:tr w:rsidR="00EE6764" w:rsidRPr="001D3200" w14:paraId="2D08C530" w14:textId="77777777" w:rsidTr="0C0115F6">
        <w:tc>
          <w:tcPr>
            <w:tcW w:w="2337" w:type="dxa"/>
          </w:tcPr>
          <w:p w14:paraId="532E552C" w14:textId="77777777" w:rsidR="00EE6764" w:rsidRPr="001D3200" w:rsidRDefault="00EE6764" w:rsidP="003E4604">
            <w:pPr>
              <w:rPr>
                <w:rFonts w:cstheme="minorHAnsi"/>
                <w:sz w:val="20"/>
                <w:szCs w:val="20"/>
                <w:lang w:val="nl-NL"/>
              </w:rPr>
            </w:pPr>
            <w:r w:rsidRPr="001D3200">
              <w:rPr>
                <w:rFonts w:cstheme="minorHAnsi"/>
                <w:sz w:val="20"/>
                <w:szCs w:val="20"/>
                <w:lang w:val="nl-NL"/>
              </w:rPr>
              <w:t>Kunst cultuur en bewegen</w:t>
            </w:r>
          </w:p>
        </w:tc>
        <w:tc>
          <w:tcPr>
            <w:tcW w:w="2337" w:type="dxa"/>
          </w:tcPr>
          <w:p w14:paraId="33865A05" w14:textId="77777777" w:rsidR="00EE6764" w:rsidRPr="001D3200" w:rsidRDefault="00EE6764" w:rsidP="003E4604">
            <w:pPr>
              <w:rPr>
                <w:rFonts w:cstheme="minorHAnsi"/>
                <w:sz w:val="20"/>
                <w:szCs w:val="20"/>
                <w:lang w:val="nl-NL"/>
              </w:rPr>
            </w:pPr>
          </w:p>
        </w:tc>
        <w:tc>
          <w:tcPr>
            <w:tcW w:w="2338" w:type="dxa"/>
          </w:tcPr>
          <w:p w14:paraId="44382DE9" w14:textId="77777777" w:rsidR="00EE6764" w:rsidRPr="001D3200" w:rsidRDefault="00EE6764" w:rsidP="003E4604">
            <w:pPr>
              <w:rPr>
                <w:rFonts w:cstheme="minorHAnsi"/>
                <w:sz w:val="20"/>
                <w:szCs w:val="20"/>
                <w:lang w:val="nl-NL"/>
              </w:rPr>
            </w:pPr>
          </w:p>
        </w:tc>
        <w:tc>
          <w:tcPr>
            <w:tcW w:w="2338" w:type="dxa"/>
          </w:tcPr>
          <w:p w14:paraId="3A46110C" w14:textId="77777777" w:rsidR="00EE6764" w:rsidRPr="001D3200" w:rsidRDefault="00EE6764" w:rsidP="003E4604">
            <w:pPr>
              <w:rPr>
                <w:rFonts w:cstheme="minorHAnsi"/>
                <w:sz w:val="20"/>
                <w:szCs w:val="20"/>
                <w:lang w:val="nl-NL"/>
              </w:rPr>
            </w:pPr>
          </w:p>
        </w:tc>
      </w:tr>
    </w:tbl>
    <w:p w14:paraId="04BC5C36" w14:textId="77777777" w:rsidR="00300CC7" w:rsidRPr="001D3200" w:rsidRDefault="00300CC7" w:rsidP="00551CAC">
      <w:pPr>
        <w:rPr>
          <w:rFonts w:cstheme="minorHAnsi"/>
          <w:b/>
          <w:bCs/>
          <w:sz w:val="20"/>
          <w:szCs w:val="20"/>
          <w:lang w:val="nl-NL"/>
        </w:rPr>
      </w:pPr>
    </w:p>
    <w:p w14:paraId="49D1C22E" w14:textId="38648E85" w:rsidR="00551CAC" w:rsidRPr="001D3200" w:rsidRDefault="00EE6764" w:rsidP="00551CAC">
      <w:pPr>
        <w:rPr>
          <w:rFonts w:cstheme="minorHAnsi"/>
          <w:b/>
          <w:bCs/>
          <w:sz w:val="20"/>
          <w:szCs w:val="20"/>
          <w:lang w:val="nl-NL"/>
        </w:rPr>
      </w:pPr>
      <w:r w:rsidRPr="001D3200">
        <w:rPr>
          <w:rFonts w:cstheme="minorHAnsi"/>
          <w:b/>
          <w:bCs/>
          <w:sz w:val="20"/>
          <w:szCs w:val="20"/>
          <w:lang w:val="nl-NL"/>
        </w:rPr>
        <w:t>Week 1.4</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34E2ECF8" w14:textId="77777777" w:rsidTr="74EB6EB8">
        <w:tc>
          <w:tcPr>
            <w:tcW w:w="2337" w:type="dxa"/>
          </w:tcPr>
          <w:p w14:paraId="2AA39DAE" w14:textId="77777777" w:rsidR="00EE6764" w:rsidRPr="001D3200" w:rsidRDefault="00EE6764" w:rsidP="003E4604">
            <w:pPr>
              <w:rPr>
                <w:rFonts w:cstheme="minorHAnsi"/>
                <w:sz w:val="20"/>
                <w:szCs w:val="20"/>
                <w:lang w:val="nl-NL"/>
              </w:rPr>
            </w:pPr>
          </w:p>
        </w:tc>
        <w:tc>
          <w:tcPr>
            <w:tcW w:w="2337" w:type="dxa"/>
          </w:tcPr>
          <w:p w14:paraId="61E4EE55"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26980FB8"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329FBB58"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EE6764" w:rsidRPr="001D3200" w14:paraId="008241B0" w14:textId="77777777" w:rsidTr="74EB6EB8">
        <w:tc>
          <w:tcPr>
            <w:tcW w:w="2337" w:type="dxa"/>
          </w:tcPr>
          <w:p w14:paraId="00A9C34F" w14:textId="77777777" w:rsidR="00EE6764" w:rsidRPr="001D3200" w:rsidRDefault="00EE6764" w:rsidP="003E4604">
            <w:pPr>
              <w:rPr>
                <w:rFonts w:cstheme="minorHAnsi"/>
                <w:sz w:val="20"/>
                <w:szCs w:val="20"/>
                <w:lang w:val="nl-NL"/>
              </w:rPr>
            </w:pPr>
            <w:r w:rsidRPr="001D3200">
              <w:rPr>
                <w:rFonts w:cstheme="minorHAnsi"/>
                <w:sz w:val="20"/>
                <w:szCs w:val="20"/>
                <w:lang w:val="nl-NL"/>
              </w:rPr>
              <w:t>WPL</w:t>
            </w:r>
          </w:p>
        </w:tc>
        <w:tc>
          <w:tcPr>
            <w:tcW w:w="2337" w:type="dxa"/>
          </w:tcPr>
          <w:p w14:paraId="0BB65FAE" w14:textId="77777777" w:rsidR="00EE6764" w:rsidRPr="001D3200" w:rsidRDefault="00EE6764" w:rsidP="003E4604">
            <w:pPr>
              <w:rPr>
                <w:rFonts w:cstheme="minorHAnsi"/>
                <w:sz w:val="20"/>
                <w:szCs w:val="20"/>
                <w:lang w:val="nl-NL"/>
              </w:rPr>
            </w:pPr>
          </w:p>
        </w:tc>
        <w:tc>
          <w:tcPr>
            <w:tcW w:w="2338" w:type="dxa"/>
          </w:tcPr>
          <w:p w14:paraId="6E814F9B" w14:textId="77777777" w:rsidR="00EE6764" w:rsidRPr="001D3200" w:rsidRDefault="00EE6764" w:rsidP="003E4604">
            <w:pPr>
              <w:rPr>
                <w:rFonts w:cstheme="minorHAnsi"/>
                <w:sz w:val="20"/>
                <w:szCs w:val="20"/>
                <w:lang w:val="nl-NL"/>
              </w:rPr>
            </w:pPr>
          </w:p>
        </w:tc>
        <w:tc>
          <w:tcPr>
            <w:tcW w:w="2338" w:type="dxa"/>
          </w:tcPr>
          <w:p w14:paraId="71D7D7E4" w14:textId="77777777" w:rsidR="00EE6764" w:rsidRPr="001D3200" w:rsidRDefault="00EE6764" w:rsidP="003E4604">
            <w:pPr>
              <w:rPr>
                <w:rFonts w:cstheme="minorHAnsi"/>
                <w:sz w:val="20"/>
                <w:szCs w:val="20"/>
                <w:lang w:val="nl-NL"/>
              </w:rPr>
            </w:pPr>
          </w:p>
        </w:tc>
      </w:tr>
      <w:tr w:rsidR="00EE6764" w:rsidRPr="001D3200" w14:paraId="6184475B" w14:textId="77777777" w:rsidTr="74EB6EB8">
        <w:tc>
          <w:tcPr>
            <w:tcW w:w="2337" w:type="dxa"/>
          </w:tcPr>
          <w:p w14:paraId="201EBA28" w14:textId="77777777" w:rsidR="00EE6764" w:rsidRPr="001D3200" w:rsidRDefault="00EE6764" w:rsidP="003E4604">
            <w:pPr>
              <w:rPr>
                <w:rFonts w:cstheme="minorHAnsi"/>
                <w:sz w:val="20"/>
                <w:szCs w:val="20"/>
                <w:lang w:val="nl-NL"/>
              </w:rPr>
            </w:pPr>
            <w:r w:rsidRPr="001D3200">
              <w:rPr>
                <w:rFonts w:cstheme="minorHAnsi"/>
                <w:sz w:val="20"/>
                <w:szCs w:val="20"/>
                <w:lang w:val="nl-NL"/>
              </w:rPr>
              <w:t>Kernpraktijk/PPO</w:t>
            </w:r>
          </w:p>
        </w:tc>
        <w:tc>
          <w:tcPr>
            <w:tcW w:w="2337" w:type="dxa"/>
          </w:tcPr>
          <w:p w14:paraId="55D8535E" w14:textId="77777777" w:rsidR="00EE6764" w:rsidRPr="001D3200" w:rsidRDefault="00EE6764" w:rsidP="003E4604">
            <w:pPr>
              <w:rPr>
                <w:rFonts w:cstheme="minorHAnsi"/>
                <w:sz w:val="20"/>
                <w:szCs w:val="20"/>
                <w:lang w:val="nl-NL"/>
              </w:rPr>
            </w:pPr>
          </w:p>
        </w:tc>
        <w:tc>
          <w:tcPr>
            <w:tcW w:w="2338" w:type="dxa"/>
          </w:tcPr>
          <w:p w14:paraId="67032363" w14:textId="77777777" w:rsidR="00EE6764" w:rsidRPr="001D3200" w:rsidRDefault="00EE6764" w:rsidP="003E4604">
            <w:pPr>
              <w:rPr>
                <w:rFonts w:cstheme="minorHAnsi"/>
                <w:sz w:val="20"/>
                <w:szCs w:val="20"/>
                <w:lang w:val="nl-NL"/>
              </w:rPr>
            </w:pPr>
          </w:p>
        </w:tc>
        <w:tc>
          <w:tcPr>
            <w:tcW w:w="2338" w:type="dxa"/>
          </w:tcPr>
          <w:p w14:paraId="7E717436" w14:textId="77777777" w:rsidR="00EE6764" w:rsidRPr="001D3200" w:rsidRDefault="00EE6764" w:rsidP="003E4604">
            <w:pPr>
              <w:rPr>
                <w:rFonts w:cstheme="minorHAnsi"/>
                <w:sz w:val="20"/>
                <w:szCs w:val="20"/>
                <w:lang w:val="nl-NL"/>
              </w:rPr>
            </w:pPr>
          </w:p>
        </w:tc>
      </w:tr>
      <w:tr w:rsidR="00EE6764" w:rsidRPr="001D3200" w14:paraId="4F96A561" w14:textId="77777777" w:rsidTr="74EB6EB8">
        <w:tc>
          <w:tcPr>
            <w:tcW w:w="2337" w:type="dxa"/>
          </w:tcPr>
          <w:p w14:paraId="3FEC049D" w14:textId="77777777" w:rsidR="00EE6764" w:rsidRPr="001D3200" w:rsidRDefault="00EE6764" w:rsidP="003E4604">
            <w:pPr>
              <w:rPr>
                <w:rFonts w:cstheme="minorHAnsi"/>
                <w:sz w:val="20"/>
                <w:szCs w:val="20"/>
                <w:lang w:val="nl-NL"/>
              </w:rPr>
            </w:pPr>
            <w:r w:rsidRPr="001D3200">
              <w:rPr>
                <w:rFonts w:cstheme="minorHAnsi"/>
                <w:sz w:val="20"/>
                <w:szCs w:val="20"/>
                <w:lang w:val="nl-NL"/>
              </w:rPr>
              <w:t>Onderwijspedagogiek</w:t>
            </w:r>
          </w:p>
          <w:p w14:paraId="2AB2651F" w14:textId="70221D2F" w:rsidR="00332531" w:rsidRPr="001D3200" w:rsidRDefault="00332531" w:rsidP="003E4604">
            <w:pPr>
              <w:rPr>
                <w:rFonts w:cstheme="minorHAnsi"/>
                <w:sz w:val="20"/>
                <w:szCs w:val="20"/>
                <w:lang w:val="nl-NL"/>
              </w:rPr>
            </w:pPr>
            <w:r w:rsidRPr="001D3200">
              <w:rPr>
                <w:rFonts w:cstheme="minorHAnsi"/>
                <w:sz w:val="20"/>
                <w:szCs w:val="20"/>
                <w:lang w:val="nl-NL"/>
              </w:rPr>
              <w:t>Werkcollege 3</w:t>
            </w:r>
          </w:p>
        </w:tc>
        <w:tc>
          <w:tcPr>
            <w:tcW w:w="2337" w:type="dxa"/>
          </w:tcPr>
          <w:p w14:paraId="2E40012E"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b/>
                <w:bCs/>
                <w:sz w:val="20"/>
                <w:szCs w:val="20"/>
              </w:rPr>
              <w:t>Domein 2.4 Didactisch handelen</w:t>
            </w:r>
            <w:r w:rsidRPr="001D3200">
              <w:rPr>
                <w:rStyle w:val="eop"/>
                <w:rFonts w:ascii="Calibri" w:hAnsi="Calibri" w:cs="Calibri"/>
                <w:sz w:val="20"/>
                <w:szCs w:val="20"/>
              </w:rPr>
              <w:t> </w:t>
            </w:r>
          </w:p>
          <w:p w14:paraId="687A104F"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Achtergrond didactisch handelen </w:t>
            </w:r>
            <w:r w:rsidRPr="001D3200">
              <w:rPr>
                <w:rStyle w:val="eop"/>
                <w:rFonts w:ascii="Calibri" w:hAnsi="Calibri" w:cs="Calibri"/>
                <w:sz w:val="20"/>
                <w:szCs w:val="20"/>
              </w:rPr>
              <w:t> </w:t>
            </w:r>
          </w:p>
          <w:p w14:paraId="2DD0954B"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Lesmodel</w:t>
            </w:r>
            <w:r w:rsidRPr="001D3200">
              <w:rPr>
                <w:rStyle w:val="eop"/>
                <w:rFonts w:ascii="Calibri" w:hAnsi="Calibri" w:cs="Calibri"/>
                <w:sz w:val="20"/>
                <w:szCs w:val="20"/>
              </w:rPr>
              <w:t> </w:t>
            </w:r>
          </w:p>
          <w:p w14:paraId="35FC3BFB"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Formuleren van doelen, beginsituatie</w:t>
            </w:r>
            <w:r w:rsidRPr="001D3200">
              <w:rPr>
                <w:rStyle w:val="eop"/>
                <w:rFonts w:ascii="Calibri" w:hAnsi="Calibri" w:cs="Calibri"/>
                <w:sz w:val="20"/>
                <w:szCs w:val="20"/>
              </w:rPr>
              <w:t> </w:t>
            </w:r>
          </w:p>
          <w:p w14:paraId="2895EEF1"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Klassenmanagement en organisatie </w:t>
            </w:r>
            <w:r w:rsidRPr="001D3200">
              <w:rPr>
                <w:rStyle w:val="eop"/>
                <w:rFonts w:ascii="Calibri" w:hAnsi="Calibri" w:cs="Calibri"/>
                <w:sz w:val="20"/>
                <w:szCs w:val="20"/>
              </w:rPr>
              <w:t> </w:t>
            </w:r>
          </w:p>
          <w:p w14:paraId="1AFC5677"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lastRenderedPageBreak/>
              <w:t>Motiveren</w:t>
            </w:r>
            <w:r w:rsidRPr="001D3200">
              <w:rPr>
                <w:rStyle w:val="eop"/>
                <w:rFonts w:ascii="Calibri" w:hAnsi="Calibri" w:cs="Calibri"/>
                <w:sz w:val="20"/>
                <w:szCs w:val="20"/>
              </w:rPr>
              <w:t> </w:t>
            </w:r>
          </w:p>
          <w:p w14:paraId="18DE21CB" w14:textId="77777777" w:rsidR="00EE6764" w:rsidRPr="001D3200" w:rsidRDefault="00EE6764" w:rsidP="003E4604">
            <w:pPr>
              <w:rPr>
                <w:rFonts w:cstheme="minorHAnsi"/>
                <w:sz w:val="20"/>
                <w:szCs w:val="20"/>
                <w:lang w:val="nl-NL"/>
              </w:rPr>
            </w:pPr>
          </w:p>
        </w:tc>
        <w:tc>
          <w:tcPr>
            <w:tcW w:w="2338" w:type="dxa"/>
          </w:tcPr>
          <w:p w14:paraId="1CC31FD2" w14:textId="77777777" w:rsidR="00EE6764" w:rsidRPr="001D3200" w:rsidRDefault="00EE6764" w:rsidP="003E4604">
            <w:pPr>
              <w:rPr>
                <w:rFonts w:cstheme="minorHAnsi"/>
                <w:sz w:val="20"/>
                <w:szCs w:val="20"/>
                <w:lang w:val="nl-NL"/>
              </w:rPr>
            </w:pPr>
          </w:p>
        </w:tc>
        <w:tc>
          <w:tcPr>
            <w:tcW w:w="2338" w:type="dxa"/>
          </w:tcPr>
          <w:p w14:paraId="04A8822D" w14:textId="77777777" w:rsidR="00EE6764" w:rsidRPr="001D3200" w:rsidRDefault="00EE6764" w:rsidP="003E4604">
            <w:pPr>
              <w:rPr>
                <w:rFonts w:cstheme="minorHAnsi"/>
                <w:sz w:val="20"/>
                <w:szCs w:val="20"/>
                <w:lang w:val="nl-NL"/>
              </w:rPr>
            </w:pPr>
          </w:p>
        </w:tc>
      </w:tr>
      <w:tr w:rsidR="00EE6764" w:rsidRPr="001D3200" w14:paraId="3C178164" w14:textId="77777777" w:rsidTr="74EB6EB8">
        <w:tc>
          <w:tcPr>
            <w:tcW w:w="2337" w:type="dxa"/>
          </w:tcPr>
          <w:p w14:paraId="61535A72" w14:textId="77777777" w:rsidR="00EE6764" w:rsidRPr="001D3200" w:rsidRDefault="00EE6764" w:rsidP="003E4604">
            <w:pPr>
              <w:rPr>
                <w:rFonts w:cstheme="minorHAnsi"/>
                <w:sz w:val="20"/>
                <w:szCs w:val="20"/>
                <w:lang w:val="nl-NL"/>
              </w:rPr>
            </w:pPr>
            <w:r w:rsidRPr="001D3200">
              <w:rPr>
                <w:rFonts w:cstheme="minorHAnsi"/>
                <w:sz w:val="20"/>
                <w:szCs w:val="20"/>
                <w:lang w:val="nl-NL"/>
              </w:rPr>
              <w:t>Kernvakken</w:t>
            </w:r>
          </w:p>
        </w:tc>
        <w:tc>
          <w:tcPr>
            <w:tcW w:w="2337" w:type="dxa"/>
          </w:tcPr>
          <w:p w14:paraId="55C1A9F2" w14:textId="74BA3981" w:rsidR="00EE6764" w:rsidRPr="001D3200" w:rsidRDefault="00BA3424" w:rsidP="06DA5E7A">
            <w:pPr>
              <w:rPr>
                <w:sz w:val="20"/>
                <w:szCs w:val="20"/>
                <w:lang w:val="nl-NL"/>
              </w:rPr>
            </w:pPr>
            <w:r>
              <w:rPr>
                <w:sz w:val="20"/>
                <w:szCs w:val="20"/>
                <w:lang w:val="nl-NL"/>
              </w:rPr>
              <w:t xml:space="preserve">Geen rekenen-wiskunde </w:t>
            </w:r>
          </w:p>
        </w:tc>
        <w:tc>
          <w:tcPr>
            <w:tcW w:w="2338" w:type="dxa"/>
          </w:tcPr>
          <w:p w14:paraId="01A17D4A" w14:textId="77777777" w:rsidR="00EE6764" w:rsidRPr="001D3200" w:rsidRDefault="00EE6764" w:rsidP="003E4604">
            <w:pPr>
              <w:rPr>
                <w:rFonts w:cstheme="minorHAnsi"/>
                <w:sz w:val="20"/>
                <w:szCs w:val="20"/>
                <w:lang w:val="nl-NL"/>
              </w:rPr>
            </w:pPr>
          </w:p>
        </w:tc>
        <w:tc>
          <w:tcPr>
            <w:tcW w:w="2338" w:type="dxa"/>
          </w:tcPr>
          <w:p w14:paraId="2B50213A" w14:textId="77777777" w:rsidR="00EE6764" w:rsidRPr="001D3200" w:rsidRDefault="00EE6764" w:rsidP="003E4604">
            <w:pPr>
              <w:rPr>
                <w:rFonts w:cstheme="minorHAnsi"/>
                <w:sz w:val="20"/>
                <w:szCs w:val="20"/>
                <w:lang w:val="nl-NL"/>
              </w:rPr>
            </w:pPr>
          </w:p>
        </w:tc>
      </w:tr>
      <w:tr w:rsidR="00EE6764" w:rsidRPr="00FA46A3" w14:paraId="4D3545E0" w14:textId="77777777" w:rsidTr="74EB6EB8">
        <w:tc>
          <w:tcPr>
            <w:tcW w:w="2337" w:type="dxa"/>
          </w:tcPr>
          <w:p w14:paraId="6CCBBE11" w14:textId="10202B85" w:rsidR="00EE6764" w:rsidRPr="001D3200" w:rsidRDefault="362C5A2F" w:rsidP="1F26B51B">
            <w:pPr>
              <w:rPr>
                <w:sz w:val="20"/>
                <w:szCs w:val="20"/>
                <w:lang w:val="nl-NL"/>
              </w:rPr>
            </w:pPr>
            <w:r w:rsidRPr="001D3200">
              <w:rPr>
                <w:sz w:val="20"/>
                <w:szCs w:val="20"/>
                <w:lang w:val="nl-NL"/>
              </w:rPr>
              <w:t>Oriëntatie op jezelf en de wereld</w:t>
            </w:r>
          </w:p>
        </w:tc>
        <w:tc>
          <w:tcPr>
            <w:tcW w:w="2337" w:type="dxa"/>
          </w:tcPr>
          <w:p w14:paraId="47CCF195" w14:textId="79CCEB4A" w:rsidR="4A8F81A2" w:rsidRPr="001D3200" w:rsidRDefault="4A8F81A2" w:rsidP="1F26B51B">
            <w:pPr>
              <w:rPr>
                <w:sz w:val="20"/>
                <w:szCs w:val="20"/>
                <w:lang w:val="nl-NL"/>
              </w:rPr>
            </w:pPr>
            <w:r w:rsidRPr="001D3200">
              <w:rPr>
                <w:sz w:val="20"/>
                <w:szCs w:val="20"/>
                <w:lang w:val="nl-NL"/>
              </w:rPr>
              <w:t>LBV: Tilburgsmodel en levensvragen.</w:t>
            </w:r>
          </w:p>
          <w:p w14:paraId="2F5B2D7D" w14:textId="577ABBB9" w:rsidR="1F26B51B" w:rsidRPr="001D3200" w:rsidRDefault="1F26B51B" w:rsidP="1F26B51B">
            <w:pPr>
              <w:rPr>
                <w:sz w:val="20"/>
                <w:szCs w:val="20"/>
                <w:lang w:val="nl-NL"/>
              </w:rPr>
            </w:pPr>
          </w:p>
          <w:p w14:paraId="50D0C774" w14:textId="329BBD86" w:rsidR="00EE6764" w:rsidRPr="001D3200" w:rsidRDefault="362C5A2F" w:rsidP="74EB6EB8">
            <w:pPr>
              <w:rPr>
                <w:sz w:val="20"/>
                <w:szCs w:val="20"/>
                <w:lang w:val="nl-NL"/>
              </w:rPr>
            </w:pPr>
            <w:r w:rsidRPr="74EB6EB8">
              <w:rPr>
                <w:sz w:val="20"/>
                <w:szCs w:val="20"/>
                <w:lang w:val="nl-NL"/>
              </w:rPr>
              <w:t>AK: geografisch besef en geografische kubus</w:t>
            </w:r>
            <w:r w:rsidR="38E1247E" w:rsidRPr="74EB6EB8">
              <w:rPr>
                <w:sz w:val="20"/>
                <w:szCs w:val="20"/>
                <w:lang w:val="nl-NL"/>
              </w:rPr>
              <w:t>.</w:t>
            </w:r>
          </w:p>
          <w:p w14:paraId="5F478783" w14:textId="792163CE" w:rsidR="00EE6764" w:rsidRPr="001D3200" w:rsidRDefault="00EE6764" w:rsidP="74EB6EB8">
            <w:pPr>
              <w:rPr>
                <w:sz w:val="20"/>
                <w:szCs w:val="20"/>
                <w:lang w:val="nl-NL"/>
              </w:rPr>
            </w:pPr>
          </w:p>
        </w:tc>
        <w:tc>
          <w:tcPr>
            <w:tcW w:w="2338" w:type="dxa"/>
          </w:tcPr>
          <w:p w14:paraId="562697D0" w14:textId="77777777" w:rsidR="00EE6764" w:rsidRPr="001D3200" w:rsidRDefault="00EE6764" w:rsidP="003E4604">
            <w:pPr>
              <w:rPr>
                <w:rFonts w:cstheme="minorHAnsi"/>
                <w:sz w:val="20"/>
                <w:szCs w:val="20"/>
                <w:lang w:val="nl-NL"/>
              </w:rPr>
            </w:pPr>
          </w:p>
        </w:tc>
        <w:tc>
          <w:tcPr>
            <w:tcW w:w="2338" w:type="dxa"/>
          </w:tcPr>
          <w:p w14:paraId="219ADDA2" w14:textId="1371A91B" w:rsidR="00EE6764" w:rsidRPr="001D3200" w:rsidRDefault="2ECE3C92" w:rsidP="1F26B51B">
            <w:pPr>
              <w:rPr>
                <w:sz w:val="20"/>
                <w:szCs w:val="20"/>
                <w:lang w:val="nl-NL"/>
              </w:rPr>
            </w:pPr>
            <w:r w:rsidRPr="001D3200">
              <w:rPr>
                <w:sz w:val="20"/>
                <w:szCs w:val="20"/>
                <w:lang w:val="nl-NL"/>
              </w:rPr>
              <w:t xml:space="preserve">Lesobservatie (per vakgebied) + omgevingsscan. Kan door de student ook later worden uitgevoerd. </w:t>
            </w:r>
          </w:p>
        </w:tc>
      </w:tr>
      <w:tr w:rsidR="00EE6764" w:rsidRPr="001D3200" w14:paraId="29C9DC97" w14:textId="77777777" w:rsidTr="74EB6EB8">
        <w:tc>
          <w:tcPr>
            <w:tcW w:w="2337" w:type="dxa"/>
          </w:tcPr>
          <w:p w14:paraId="0FC67ACB" w14:textId="77777777" w:rsidR="00EE6764" w:rsidRPr="001D3200" w:rsidRDefault="00EE6764" w:rsidP="003E4604">
            <w:pPr>
              <w:rPr>
                <w:rFonts w:cstheme="minorHAnsi"/>
                <w:sz w:val="20"/>
                <w:szCs w:val="20"/>
                <w:lang w:val="nl-NL"/>
              </w:rPr>
            </w:pPr>
            <w:r w:rsidRPr="001D3200">
              <w:rPr>
                <w:rFonts w:cstheme="minorHAnsi"/>
                <w:sz w:val="20"/>
                <w:szCs w:val="20"/>
                <w:lang w:val="nl-NL"/>
              </w:rPr>
              <w:t>Kunst cultuur en bewegen</w:t>
            </w:r>
          </w:p>
        </w:tc>
        <w:tc>
          <w:tcPr>
            <w:tcW w:w="2337" w:type="dxa"/>
          </w:tcPr>
          <w:p w14:paraId="4C617E1C" w14:textId="77777777" w:rsidR="00EE6764" w:rsidRPr="001D3200" w:rsidRDefault="00EE6764" w:rsidP="003E4604">
            <w:pPr>
              <w:rPr>
                <w:rFonts w:cstheme="minorHAnsi"/>
                <w:sz w:val="20"/>
                <w:szCs w:val="20"/>
                <w:lang w:val="nl-NL"/>
              </w:rPr>
            </w:pPr>
          </w:p>
        </w:tc>
        <w:tc>
          <w:tcPr>
            <w:tcW w:w="2338" w:type="dxa"/>
          </w:tcPr>
          <w:p w14:paraId="532FD322" w14:textId="77777777" w:rsidR="00EE6764" w:rsidRPr="001D3200" w:rsidRDefault="00EE6764" w:rsidP="003E4604">
            <w:pPr>
              <w:rPr>
                <w:rFonts w:cstheme="minorHAnsi"/>
                <w:sz w:val="20"/>
                <w:szCs w:val="20"/>
                <w:lang w:val="nl-NL"/>
              </w:rPr>
            </w:pPr>
          </w:p>
        </w:tc>
        <w:tc>
          <w:tcPr>
            <w:tcW w:w="2338" w:type="dxa"/>
          </w:tcPr>
          <w:p w14:paraId="6CC3ACD2" w14:textId="77777777" w:rsidR="00EE6764" w:rsidRPr="001D3200" w:rsidRDefault="00EE6764" w:rsidP="003E4604">
            <w:pPr>
              <w:rPr>
                <w:rFonts w:cstheme="minorHAnsi"/>
                <w:sz w:val="20"/>
                <w:szCs w:val="20"/>
                <w:lang w:val="nl-NL"/>
              </w:rPr>
            </w:pPr>
          </w:p>
        </w:tc>
      </w:tr>
    </w:tbl>
    <w:p w14:paraId="3A4CAD5D" w14:textId="77777777" w:rsidR="00EE6764" w:rsidRPr="001D3200" w:rsidRDefault="00EE6764" w:rsidP="00551CAC">
      <w:pPr>
        <w:rPr>
          <w:rFonts w:cstheme="minorHAnsi"/>
          <w:sz w:val="20"/>
          <w:szCs w:val="20"/>
          <w:lang w:val="nl-NL"/>
        </w:rPr>
      </w:pPr>
    </w:p>
    <w:p w14:paraId="5B99D5C7" w14:textId="77777777" w:rsidR="001D3200" w:rsidRDefault="001D3200">
      <w:pPr>
        <w:rPr>
          <w:rFonts w:cstheme="minorHAnsi"/>
          <w:b/>
          <w:bCs/>
          <w:sz w:val="20"/>
          <w:szCs w:val="20"/>
          <w:lang w:val="nl-NL"/>
        </w:rPr>
      </w:pPr>
      <w:r>
        <w:rPr>
          <w:rFonts w:cstheme="minorHAnsi"/>
          <w:b/>
          <w:bCs/>
          <w:sz w:val="20"/>
          <w:szCs w:val="20"/>
          <w:lang w:val="nl-NL"/>
        </w:rPr>
        <w:br w:type="page"/>
      </w:r>
    </w:p>
    <w:p w14:paraId="112474A5" w14:textId="7BFAB25F" w:rsidR="00EE6764" w:rsidRPr="001D3200" w:rsidRDefault="00EE6764" w:rsidP="00551CAC">
      <w:pPr>
        <w:rPr>
          <w:rFonts w:cstheme="minorHAnsi"/>
          <w:b/>
          <w:bCs/>
          <w:sz w:val="20"/>
          <w:szCs w:val="20"/>
          <w:lang w:val="nl-NL"/>
        </w:rPr>
      </w:pPr>
      <w:r w:rsidRPr="001D3200">
        <w:rPr>
          <w:rFonts w:cstheme="minorHAnsi"/>
          <w:b/>
          <w:bCs/>
          <w:sz w:val="20"/>
          <w:szCs w:val="20"/>
          <w:lang w:val="nl-NL"/>
        </w:rPr>
        <w:lastRenderedPageBreak/>
        <w:t>Week 1.5</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7E6BA345" w14:textId="77777777" w:rsidTr="0C0115F6">
        <w:tc>
          <w:tcPr>
            <w:tcW w:w="2337" w:type="dxa"/>
          </w:tcPr>
          <w:p w14:paraId="3DE38161" w14:textId="77777777" w:rsidR="00EE6764" w:rsidRPr="001D3200" w:rsidRDefault="00EE6764" w:rsidP="003E4604">
            <w:pPr>
              <w:rPr>
                <w:rFonts w:cstheme="minorHAnsi"/>
                <w:sz w:val="20"/>
                <w:szCs w:val="20"/>
                <w:lang w:val="nl-NL"/>
              </w:rPr>
            </w:pPr>
            <w:bookmarkStart w:id="0" w:name="_Hlk107171363"/>
          </w:p>
        </w:tc>
        <w:tc>
          <w:tcPr>
            <w:tcW w:w="2337" w:type="dxa"/>
          </w:tcPr>
          <w:p w14:paraId="5BE73CDB"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5116767F"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65CCD747"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EE6764" w:rsidRPr="001D3200" w14:paraId="7756CFFD" w14:textId="77777777" w:rsidTr="0C0115F6">
        <w:tc>
          <w:tcPr>
            <w:tcW w:w="2337" w:type="dxa"/>
          </w:tcPr>
          <w:p w14:paraId="02637E2A" w14:textId="77777777" w:rsidR="00EE6764" w:rsidRPr="001D3200" w:rsidRDefault="00EE6764" w:rsidP="003E4604">
            <w:pPr>
              <w:rPr>
                <w:rFonts w:cstheme="minorHAnsi"/>
                <w:sz w:val="20"/>
                <w:szCs w:val="20"/>
                <w:lang w:val="nl-NL"/>
              </w:rPr>
            </w:pPr>
            <w:r w:rsidRPr="001D3200">
              <w:rPr>
                <w:rFonts w:cstheme="minorHAnsi"/>
                <w:sz w:val="20"/>
                <w:szCs w:val="20"/>
                <w:lang w:val="nl-NL"/>
              </w:rPr>
              <w:t>WPL</w:t>
            </w:r>
          </w:p>
        </w:tc>
        <w:tc>
          <w:tcPr>
            <w:tcW w:w="2337" w:type="dxa"/>
          </w:tcPr>
          <w:p w14:paraId="3DEBBA8B" w14:textId="77777777" w:rsidR="00EE6764" w:rsidRPr="001D3200" w:rsidRDefault="00EE6764" w:rsidP="003E4604">
            <w:pPr>
              <w:rPr>
                <w:rFonts w:cstheme="minorHAnsi"/>
                <w:sz w:val="20"/>
                <w:szCs w:val="20"/>
                <w:lang w:val="nl-NL"/>
              </w:rPr>
            </w:pPr>
          </w:p>
        </w:tc>
        <w:tc>
          <w:tcPr>
            <w:tcW w:w="2338" w:type="dxa"/>
          </w:tcPr>
          <w:p w14:paraId="17604390" w14:textId="77777777" w:rsidR="00EE6764" w:rsidRPr="001D3200" w:rsidRDefault="00EE6764" w:rsidP="003E4604">
            <w:pPr>
              <w:rPr>
                <w:rFonts w:cstheme="minorHAnsi"/>
                <w:sz w:val="20"/>
                <w:szCs w:val="20"/>
                <w:lang w:val="nl-NL"/>
              </w:rPr>
            </w:pPr>
          </w:p>
        </w:tc>
        <w:tc>
          <w:tcPr>
            <w:tcW w:w="2338" w:type="dxa"/>
          </w:tcPr>
          <w:p w14:paraId="630CA65B" w14:textId="77777777" w:rsidR="00EE6764" w:rsidRPr="001D3200" w:rsidRDefault="00EE6764" w:rsidP="003E4604">
            <w:pPr>
              <w:rPr>
                <w:rFonts w:cstheme="minorHAnsi"/>
                <w:sz w:val="20"/>
                <w:szCs w:val="20"/>
                <w:lang w:val="nl-NL"/>
              </w:rPr>
            </w:pPr>
          </w:p>
        </w:tc>
      </w:tr>
      <w:tr w:rsidR="00EE6764" w:rsidRPr="001D3200" w14:paraId="25CD19FB" w14:textId="77777777" w:rsidTr="0C0115F6">
        <w:tc>
          <w:tcPr>
            <w:tcW w:w="2337" w:type="dxa"/>
          </w:tcPr>
          <w:p w14:paraId="5876226E" w14:textId="77777777" w:rsidR="00EE6764" w:rsidRPr="001D3200" w:rsidRDefault="00EE6764" w:rsidP="003E4604">
            <w:pPr>
              <w:rPr>
                <w:rFonts w:cstheme="minorHAnsi"/>
                <w:sz w:val="20"/>
                <w:szCs w:val="20"/>
                <w:lang w:val="nl-NL"/>
              </w:rPr>
            </w:pPr>
            <w:r w:rsidRPr="001D3200">
              <w:rPr>
                <w:rFonts w:cstheme="minorHAnsi"/>
                <w:sz w:val="20"/>
                <w:szCs w:val="20"/>
                <w:lang w:val="nl-NL"/>
              </w:rPr>
              <w:t>Kernpraktijk/PPO</w:t>
            </w:r>
          </w:p>
        </w:tc>
        <w:tc>
          <w:tcPr>
            <w:tcW w:w="2337" w:type="dxa"/>
          </w:tcPr>
          <w:p w14:paraId="4713CA2D" w14:textId="77777777" w:rsidR="00EE6764" w:rsidRPr="001D3200" w:rsidRDefault="00EE6764" w:rsidP="003E4604">
            <w:pPr>
              <w:rPr>
                <w:rFonts w:cstheme="minorHAnsi"/>
                <w:sz w:val="20"/>
                <w:szCs w:val="20"/>
                <w:lang w:val="nl-NL"/>
              </w:rPr>
            </w:pPr>
          </w:p>
        </w:tc>
        <w:tc>
          <w:tcPr>
            <w:tcW w:w="2338" w:type="dxa"/>
          </w:tcPr>
          <w:p w14:paraId="5D3FEF9F" w14:textId="77777777" w:rsidR="00EE6764" w:rsidRPr="001D3200" w:rsidRDefault="00EE6764" w:rsidP="003E4604">
            <w:pPr>
              <w:rPr>
                <w:rFonts w:cstheme="minorHAnsi"/>
                <w:sz w:val="20"/>
                <w:szCs w:val="20"/>
                <w:lang w:val="nl-NL"/>
              </w:rPr>
            </w:pPr>
          </w:p>
        </w:tc>
        <w:tc>
          <w:tcPr>
            <w:tcW w:w="2338" w:type="dxa"/>
          </w:tcPr>
          <w:p w14:paraId="78D88757" w14:textId="77777777" w:rsidR="00EE6764" w:rsidRPr="001D3200" w:rsidRDefault="00EE6764" w:rsidP="003E4604">
            <w:pPr>
              <w:rPr>
                <w:rFonts w:cstheme="minorHAnsi"/>
                <w:sz w:val="20"/>
                <w:szCs w:val="20"/>
                <w:lang w:val="nl-NL"/>
              </w:rPr>
            </w:pPr>
          </w:p>
        </w:tc>
      </w:tr>
      <w:tr w:rsidR="00EE6764" w:rsidRPr="00FA46A3" w14:paraId="2EC24530" w14:textId="77777777" w:rsidTr="0C0115F6">
        <w:tc>
          <w:tcPr>
            <w:tcW w:w="2337" w:type="dxa"/>
          </w:tcPr>
          <w:p w14:paraId="3772E0FF" w14:textId="77777777" w:rsidR="00EE6764" w:rsidRPr="001D3200" w:rsidRDefault="00EE6764" w:rsidP="003E4604">
            <w:pPr>
              <w:rPr>
                <w:rFonts w:cstheme="minorHAnsi"/>
                <w:sz w:val="20"/>
                <w:szCs w:val="20"/>
                <w:lang w:val="nl-NL"/>
              </w:rPr>
            </w:pPr>
            <w:r w:rsidRPr="001D3200">
              <w:rPr>
                <w:rFonts w:cstheme="minorHAnsi"/>
                <w:sz w:val="20"/>
                <w:szCs w:val="20"/>
                <w:lang w:val="nl-NL"/>
              </w:rPr>
              <w:t>Onderwijspedagogiek</w:t>
            </w:r>
          </w:p>
          <w:p w14:paraId="486A71F3" w14:textId="6BF2A981" w:rsidR="00D86D79" w:rsidRPr="001D3200" w:rsidRDefault="00D86D79" w:rsidP="003E4604">
            <w:pPr>
              <w:rPr>
                <w:rFonts w:cstheme="minorHAnsi"/>
                <w:sz w:val="20"/>
                <w:szCs w:val="20"/>
                <w:lang w:val="nl-NL"/>
              </w:rPr>
            </w:pPr>
            <w:r w:rsidRPr="001D3200">
              <w:rPr>
                <w:rFonts w:cstheme="minorHAnsi"/>
                <w:sz w:val="20"/>
                <w:szCs w:val="20"/>
                <w:lang w:val="nl-NL"/>
              </w:rPr>
              <w:t xml:space="preserve">Werkcollege </w:t>
            </w:r>
            <w:r w:rsidR="00332531" w:rsidRPr="001D3200">
              <w:rPr>
                <w:rFonts w:cstheme="minorHAnsi"/>
                <w:sz w:val="20"/>
                <w:szCs w:val="20"/>
                <w:lang w:val="nl-NL"/>
              </w:rPr>
              <w:t>4</w:t>
            </w:r>
          </w:p>
        </w:tc>
        <w:tc>
          <w:tcPr>
            <w:tcW w:w="2337" w:type="dxa"/>
          </w:tcPr>
          <w:p w14:paraId="53E35E3F"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b/>
                <w:bCs/>
                <w:sz w:val="20"/>
                <w:szCs w:val="20"/>
              </w:rPr>
              <w:t>Domein 2.7 technologische ontwikkeling</w:t>
            </w:r>
            <w:r w:rsidRPr="001D3200">
              <w:rPr>
                <w:rStyle w:val="normaltextrun"/>
                <w:rFonts w:ascii="Calibri" w:hAnsi="Calibri" w:cs="Calibri"/>
                <w:sz w:val="20"/>
                <w:szCs w:val="20"/>
              </w:rPr>
              <w:t> </w:t>
            </w:r>
            <w:r w:rsidRPr="001D3200">
              <w:rPr>
                <w:rStyle w:val="eop"/>
                <w:rFonts w:ascii="Calibri" w:hAnsi="Calibri" w:cs="Calibri"/>
                <w:sz w:val="20"/>
                <w:szCs w:val="20"/>
              </w:rPr>
              <w:t> </w:t>
            </w:r>
          </w:p>
          <w:p w14:paraId="54A38465"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Mediadidactiek (in relatie met het lesmodel)</w:t>
            </w:r>
            <w:r w:rsidRPr="001D3200">
              <w:rPr>
                <w:rStyle w:val="eop"/>
                <w:rFonts w:ascii="Calibri" w:hAnsi="Calibri" w:cs="Calibri"/>
                <w:sz w:val="20"/>
                <w:szCs w:val="20"/>
              </w:rPr>
              <w:t> </w:t>
            </w:r>
          </w:p>
          <w:p w14:paraId="201AEF42" w14:textId="77777777" w:rsidR="008E674D" w:rsidRPr="001D3200" w:rsidRDefault="008E674D" w:rsidP="008E674D">
            <w:pPr>
              <w:pStyle w:val="paragraph"/>
              <w:spacing w:before="0" w:beforeAutospacing="0" w:after="0" w:afterAutospacing="0"/>
              <w:textAlignment w:val="baseline"/>
              <w:rPr>
                <w:rFonts w:ascii="Segoe UI" w:hAnsi="Segoe UI" w:cs="Segoe UI"/>
                <w:sz w:val="20"/>
                <w:szCs w:val="20"/>
              </w:rPr>
            </w:pPr>
            <w:r w:rsidRPr="001D3200">
              <w:rPr>
                <w:rStyle w:val="eop"/>
                <w:rFonts w:ascii="Calibri" w:hAnsi="Calibri" w:cs="Calibri"/>
                <w:sz w:val="20"/>
                <w:szCs w:val="20"/>
              </w:rPr>
              <w:t> </w:t>
            </w:r>
          </w:p>
          <w:p w14:paraId="36A240DC" w14:textId="77777777" w:rsidR="00EE6764" w:rsidRPr="001D3200" w:rsidRDefault="00EE6764" w:rsidP="003E4604">
            <w:pPr>
              <w:rPr>
                <w:rFonts w:cstheme="minorHAnsi"/>
                <w:sz w:val="20"/>
                <w:szCs w:val="20"/>
                <w:lang w:val="nl-NL"/>
              </w:rPr>
            </w:pPr>
          </w:p>
        </w:tc>
        <w:tc>
          <w:tcPr>
            <w:tcW w:w="2338" w:type="dxa"/>
          </w:tcPr>
          <w:p w14:paraId="099EF9A3" w14:textId="77777777" w:rsidR="00EE6764" w:rsidRPr="001D3200" w:rsidRDefault="00EE6764" w:rsidP="003E4604">
            <w:pPr>
              <w:rPr>
                <w:rFonts w:cstheme="minorHAnsi"/>
                <w:sz w:val="20"/>
                <w:szCs w:val="20"/>
                <w:lang w:val="nl-NL"/>
              </w:rPr>
            </w:pPr>
          </w:p>
        </w:tc>
        <w:tc>
          <w:tcPr>
            <w:tcW w:w="2338" w:type="dxa"/>
          </w:tcPr>
          <w:p w14:paraId="32DBA128" w14:textId="77777777" w:rsidR="00EE6764" w:rsidRPr="001D3200" w:rsidRDefault="00EE6764" w:rsidP="003E4604">
            <w:pPr>
              <w:rPr>
                <w:rFonts w:cstheme="minorHAnsi"/>
                <w:sz w:val="20"/>
                <w:szCs w:val="20"/>
                <w:lang w:val="nl-NL"/>
              </w:rPr>
            </w:pPr>
          </w:p>
        </w:tc>
      </w:tr>
      <w:tr w:rsidR="00EE6764" w:rsidRPr="00FA46A3" w14:paraId="5B86B80D" w14:textId="77777777" w:rsidTr="0C0115F6">
        <w:tc>
          <w:tcPr>
            <w:tcW w:w="2337" w:type="dxa"/>
          </w:tcPr>
          <w:p w14:paraId="6DE50B1E" w14:textId="77777777" w:rsidR="00EE6764" w:rsidRPr="001D3200" w:rsidRDefault="00EE6764" w:rsidP="003E4604">
            <w:pPr>
              <w:rPr>
                <w:rFonts w:cstheme="minorHAnsi"/>
                <w:sz w:val="20"/>
                <w:szCs w:val="20"/>
                <w:lang w:val="nl-NL"/>
              </w:rPr>
            </w:pPr>
            <w:r w:rsidRPr="001D3200">
              <w:rPr>
                <w:rFonts w:cstheme="minorHAnsi"/>
                <w:sz w:val="20"/>
                <w:szCs w:val="20"/>
                <w:lang w:val="nl-NL"/>
              </w:rPr>
              <w:t>Kernvakken</w:t>
            </w:r>
          </w:p>
        </w:tc>
        <w:tc>
          <w:tcPr>
            <w:tcW w:w="2337" w:type="dxa"/>
          </w:tcPr>
          <w:p w14:paraId="26AEB2D2" w14:textId="5C38BB5E" w:rsidR="00EE6764" w:rsidRDefault="06DA5E7A" w:rsidP="06DA5E7A">
            <w:pPr>
              <w:rPr>
                <w:sz w:val="20"/>
                <w:szCs w:val="20"/>
                <w:lang w:val="nl-NL"/>
              </w:rPr>
            </w:pPr>
            <w:r w:rsidRPr="0C0115F6">
              <w:rPr>
                <w:sz w:val="20"/>
                <w:szCs w:val="20"/>
                <w:lang w:val="nl-NL"/>
              </w:rPr>
              <w:t>Taal: Jeugdliteratuur</w:t>
            </w:r>
          </w:p>
          <w:p w14:paraId="6F68E7A5" w14:textId="664E578E" w:rsidR="0C0115F6" w:rsidRDefault="0C0115F6" w:rsidP="0C0115F6">
            <w:pPr>
              <w:rPr>
                <w:sz w:val="20"/>
                <w:szCs w:val="20"/>
                <w:lang w:val="nl-NL"/>
              </w:rPr>
            </w:pPr>
          </w:p>
          <w:p w14:paraId="0778E8BB" w14:textId="383B4AAF" w:rsidR="00486E54" w:rsidRPr="00656CCF" w:rsidRDefault="00486E54" w:rsidP="06DA5E7A">
            <w:pPr>
              <w:rPr>
                <w:sz w:val="20"/>
                <w:szCs w:val="20"/>
                <w:lang w:val="nl-NL"/>
              </w:rPr>
            </w:pPr>
            <w:r>
              <w:rPr>
                <w:sz w:val="20"/>
                <w:szCs w:val="20"/>
                <w:lang w:val="nl-NL"/>
              </w:rPr>
              <w:t xml:space="preserve">Rekenen-wiskunde: </w:t>
            </w:r>
            <w:r w:rsidR="00656CCF" w:rsidRPr="00656CCF">
              <w:rPr>
                <w:sz w:val="20"/>
                <w:szCs w:val="20"/>
                <w:lang w:val="nl-NL"/>
              </w:rPr>
              <w:t>Onderzoek naar rekenmaterialen, eigen vaardigheid + uitleg geven</w:t>
            </w:r>
          </w:p>
          <w:p w14:paraId="06E85F16" w14:textId="4AFBFAE0" w:rsidR="00EE6764" w:rsidRPr="001D3200" w:rsidRDefault="00EE6764" w:rsidP="06DA5E7A">
            <w:pPr>
              <w:rPr>
                <w:sz w:val="20"/>
                <w:szCs w:val="20"/>
                <w:lang w:val="nl-NL"/>
              </w:rPr>
            </w:pPr>
          </w:p>
        </w:tc>
        <w:tc>
          <w:tcPr>
            <w:tcW w:w="2338" w:type="dxa"/>
          </w:tcPr>
          <w:p w14:paraId="1B9472BC" w14:textId="77777777" w:rsidR="00EE6764" w:rsidRPr="001D3200" w:rsidRDefault="00EE6764" w:rsidP="003E4604">
            <w:pPr>
              <w:rPr>
                <w:rFonts w:cstheme="minorHAnsi"/>
                <w:sz w:val="20"/>
                <w:szCs w:val="20"/>
                <w:lang w:val="nl-NL"/>
              </w:rPr>
            </w:pPr>
          </w:p>
        </w:tc>
        <w:tc>
          <w:tcPr>
            <w:tcW w:w="2338" w:type="dxa"/>
          </w:tcPr>
          <w:p w14:paraId="06313CA2" w14:textId="0585FDA7" w:rsidR="00EE6764" w:rsidRPr="001D3200" w:rsidRDefault="0F026C70" w:rsidP="0C0115F6">
            <w:pPr>
              <w:rPr>
                <w:sz w:val="20"/>
                <w:szCs w:val="20"/>
                <w:lang w:val="nl-NL"/>
              </w:rPr>
            </w:pPr>
            <w:r w:rsidRPr="0C0115F6">
              <w:rPr>
                <w:sz w:val="20"/>
                <w:szCs w:val="20"/>
                <w:lang w:val="nl-NL"/>
              </w:rPr>
              <w:t>K</w:t>
            </w:r>
            <w:r w:rsidR="52AE9F41" w:rsidRPr="0C0115F6">
              <w:rPr>
                <w:sz w:val="20"/>
                <w:szCs w:val="20"/>
                <w:lang w:val="nl-NL"/>
              </w:rPr>
              <w:t>inderboekenweek. Studenten verdiepen zich in activiteiten die hiermee samenhangend op de stageschool gedaan worden</w:t>
            </w:r>
          </w:p>
          <w:p w14:paraId="2F1C6ADC" w14:textId="273559BF" w:rsidR="00EE6764" w:rsidRPr="001D3200" w:rsidRDefault="00EE6764" w:rsidP="0C0115F6">
            <w:pPr>
              <w:rPr>
                <w:sz w:val="20"/>
                <w:szCs w:val="20"/>
                <w:lang w:val="nl-NL"/>
              </w:rPr>
            </w:pPr>
          </w:p>
          <w:p w14:paraId="1C5E5099" w14:textId="144D3FAA" w:rsidR="00EE6764" w:rsidRPr="001D3200" w:rsidRDefault="648D55F2" w:rsidP="0C0115F6">
            <w:pPr>
              <w:rPr>
                <w:sz w:val="20"/>
                <w:szCs w:val="20"/>
                <w:lang w:val="nl-NL"/>
              </w:rPr>
            </w:pPr>
            <w:r w:rsidRPr="0C0115F6">
              <w:rPr>
                <w:sz w:val="20"/>
                <w:szCs w:val="20"/>
                <w:lang w:val="nl-NL"/>
              </w:rPr>
              <w:t>Rekenen:</w:t>
            </w:r>
          </w:p>
          <w:p w14:paraId="3931605D" w14:textId="1461BB81" w:rsidR="00EE6764" w:rsidRPr="001D3200" w:rsidRDefault="3C9F71F0" w:rsidP="0C0115F6">
            <w:pPr>
              <w:rPr>
                <w:sz w:val="20"/>
                <w:szCs w:val="20"/>
                <w:lang w:val="nl-NL"/>
              </w:rPr>
            </w:pPr>
            <w:r w:rsidRPr="0C0115F6">
              <w:rPr>
                <w:sz w:val="20"/>
                <w:szCs w:val="20"/>
                <w:lang w:val="nl-NL"/>
              </w:rPr>
              <w:t>-Bekijk je lokaal met rekenogen;</w:t>
            </w:r>
          </w:p>
          <w:p w14:paraId="27AFBAE4" w14:textId="067C32A2" w:rsidR="00EE6764" w:rsidRPr="00FA46A3" w:rsidRDefault="3C9F71F0" w:rsidP="0C0115F6">
            <w:pPr>
              <w:rPr>
                <w:lang w:val="nl-NL"/>
              </w:rPr>
            </w:pPr>
            <w:r w:rsidRPr="0C0115F6">
              <w:rPr>
                <w:sz w:val="20"/>
                <w:szCs w:val="20"/>
                <w:lang w:val="nl-NL"/>
              </w:rPr>
              <w:t>-Maak foto’s van materialen en aankleding van het lokaal op het gebied van rekenen in jouw stageklas/stageschool. Geef bij het materiaal aan waar het voor wordt gebruikt;</w:t>
            </w:r>
          </w:p>
          <w:p w14:paraId="2902626D" w14:textId="6A0AAEDF" w:rsidR="00EE6764" w:rsidRPr="00FA46A3" w:rsidRDefault="3C9F71F0" w:rsidP="0C0115F6">
            <w:pPr>
              <w:rPr>
                <w:lang w:val="nl-NL"/>
              </w:rPr>
            </w:pPr>
            <w:r w:rsidRPr="0C0115F6">
              <w:rPr>
                <w:sz w:val="20"/>
                <w:szCs w:val="20"/>
                <w:lang w:val="nl-NL"/>
              </w:rPr>
              <w:t>-Neem dit formulier mee naar de bijeenkomst.</w:t>
            </w:r>
          </w:p>
        </w:tc>
      </w:tr>
      <w:tr w:rsidR="00EE6764" w:rsidRPr="00FA46A3" w14:paraId="52860F66" w14:textId="77777777" w:rsidTr="0C0115F6">
        <w:tc>
          <w:tcPr>
            <w:tcW w:w="2337" w:type="dxa"/>
          </w:tcPr>
          <w:p w14:paraId="5EB059D7" w14:textId="2532ECB7" w:rsidR="00EE6764" w:rsidRPr="001D3200" w:rsidRDefault="033801B5" w:rsidP="1F26B51B">
            <w:pPr>
              <w:rPr>
                <w:sz w:val="20"/>
                <w:szCs w:val="20"/>
                <w:lang w:val="nl-NL"/>
              </w:rPr>
            </w:pPr>
            <w:r w:rsidRPr="001D3200">
              <w:rPr>
                <w:sz w:val="20"/>
                <w:szCs w:val="20"/>
                <w:lang w:val="nl-NL"/>
              </w:rPr>
              <w:t>Oriëntatie op jezelf en de wereld</w:t>
            </w:r>
          </w:p>
          <w:p w14:paraId="5A4FBD5D" w14:textId="69B16A47" w:rsidR="00EE6764" w:rsidRPr="001D3200" w:rsidRDefault="00EE6764" w:rsidP="1F26B51B">
            <w:pPr>
              <w:rPr>
                <w:sz w:val="20"/>
                <w:szCs w:val="20"/>
                <w:lang w:val="nl-NL"/>
              </w:rPr>
            </w:pPr>
          </w:p>
        </w:tc>
        <w:tc>
          <w:tcPr>
            <w:tcW w:w="2337" w:type="dxa"/>
          </w:tcPr>
          <w:p w14:paraId="25836C4C" w14:textId="4354B863" w:rsidR="00EE6764" w:rsidRPr="001D3200" w:rsidRDefault="033801B5" w:rsidP="1F26B51B">
            <w:pPr>
              <w:rPr>
                <w:sz w:val="20"/>
                <w:szCs w:val="20"/>
                <w:lang w:val="nl-NL"/>
              </w:rPr>
            </w:pPr>
            <w:r w:rsidRPr="001D3200">
              <w:rPr>
                <w:sz w:val="20"/>
                <w:szCs w:val="20"/>
                <w:lang w:val="nl-NL"/>
              </w:rPr>
              <w:t xml:space="preserve">GS: </w:t>
            </w:r>
            <w:r w:rsidR="41B3ED7B" w:rsidRPr="001D3200">
              <w:rPr>
                <w:sz w:val="20"/>
                <w:szCs w:val="20"/>
                <w:lang w:val="nl-NL"/>
              </w:rPr>
              <w:t xml:space="preserve">GS op de basisschool, </w:t>
            </w:r>
            <w:r w:rsidRPr="001D3200">
              <w:rPr>
                <w:sz w:val="20"/>
                <w:szCs w:val="20"/>
                <w:lang w:val="nl-NL"/>
              </w:rPr>
              <w:t>Monniken en ridders, hof- en leenstelsel.</w:t>
            </w:r>
          </w:p>
          <w:p w14:paraId="347EE3DA" w14:textId="4AD9F304" w:rsidR="00EE6764" w:rsidRPr="001D3200" w:rsidRDefault="00EE6764" w:rsidP="1F26B51B">
            <w:pPr>
              <w:rPr>
                <w:sz w:val="20"/>
                <w:szCs w:val="20"/>
                <w:lang w:val="nl-NL"/>
              </w:rPr>
            </w:pPr>
          </w:p>
          <w:p w14:paraId="40206F2E" w14:textId="61B3EAAB" w:rsidR="00EE6764" w:rsidRPr="001D3200" w:rsidRDefault="033801B5" w:rsidP="1F26B51B">
            <w:pPr>
              <w:rPr>
                <w:sz w:val="20"/>
                <w:szCs w:val="20"/>
                <w:lang w:val="nl-NL"/>
              </w:rPr>
            </w:pPr>
            <w:r w:rsidRPr="001D3200">
              <w:rPr>
                <w:sz w:val="20"/>
                <w:szCs w:val="20"/>
                <w:lang w:val="nl-NL"/>
              </w:rPr>
              <w:t>NT: onderzoekend leren</w:t>
            </w:r>
            <w:r w:rsidR="1E9A2D7B" w:rsidRPr="001D3200">
              <w:rPr>
                <w:sz w:val="20"/>
                <w:szCs w:val="20"/>
                <w:lang w:val="nl-NL"/>
              </w:rPr>
              <w:t xml:space="preserve"> en</w:t>
            </w:r>
            <w:r w:rsidRPr="001D3200">
              <w:rPr>
                <w:sz w:val="20"/>
                <w:szCs w:val="20"/>
                <w:lang w:val="nl-NL"/>
              </w:rPr>
              <w:t xml:space="preserve"> </w:t>
            </w:r>
            <w:r w:rsidR="522341F0" w:rsidRPr="001D3200">
              <w:rPr>
                <w:sz w:val="20"/>
                <w:szCs w:val="20"/>
                <w:lang w:val="nl-NL"/>
              </w:rPr>
              <w:t xml:space="preserve">het </w:t>
            </w:r>
            <w:r w:rsidRPr="001D3200">
              <w:rPr>
                <w:sz w:val="20"/>
                <w:szCs w:val="20"/>
                <w:lang w:val="nl-NL"/>
              </w:rPr>
              <w:t xml:space="preserve">plantenrijk. </w:t>
            </w:r>
          </w:p>
        </w:tc>
        <w:tc>
          <w:tcPr>
            <w:tcW w:w="2338" w:type="dxa"/>
          </w:tcPr>
          <w:p w14:paraId="3755FBBF" w14:textId="77777777" w:rsidR="00EE6764" w:rsidRPr="001D3200" w:rsidRDefault="00EE6764" w:rsidP="003E4604">
            <w:pPr>
              <w:rPr>
                <w:rFonts w:cstheme="minorHAnsi"/>
                <w:sz w:val="20"/>
                <w:szCs w:val="20"/>
                <w:lang w:val="nl-NL"/>
              </w:rPr>
            </w:pPr>
          </w:p>
        </w:tc>
        <w:tc>
          <w:tcPr>
            <w:tcW w:w="2338" w:type="dxa"/>
          </w:tcPr>
          <w:p w14:paraId="19DD2332" w14:textId="65F54FE8" w:rsidR="00EE6764" w:rsidRPr="001D3200" w:rsidRDefault="3FF86794" w:rsidP="1F26B51B">
            <w:pPr>
              <w:rPr>
                <w:sz w:val="20"/>
                <w:szCs w:val="20"/>
                <w:lang w:val="nl-NL"/>
              </w:rPr>
            </w:pPr>
            <w:r w:rsidRPr="001D3200">
              <w:rPr>
                <w:sz w:val="20"/>
                <w:szCs w:val="20"/>
                <w:lang w:val="nl-NL"/>
              </w:rPr>
              <w:t>Lesobservatie (per vakgebied) + omgevingsscan. Kan door de student ook later worden uitgevoerd.</w:t>
            </w:r>
          </w:p>
          <w:p w14:paraId="78A7A586" w14:textId="198CC949" w:rsidR="00EE6764" w:rsidRPr="001D3200" w:rsidRDefault="00EE6764" w:rsidP="1F26B51B">
            <w:pPr>
              <w:rPr>
                <w:sz w:val="20"/>
                <w:szCs w:val="20"/>
                <w:lang w:val="nl-NL"/>
              </w:rPr>
            </w:pPr>
          </w:p>
        </w:tc>
      </w:tr>
      <w:tr w:rsidR="00EE6764" w:rsidRPr="001D3200" w14:paraId="65E712DE" w14:textId="77777777" w:rsidTr="0C0115F6">
        <w:tc>
          <w:tcPr>
            <w:tcW w:w="2337" w:type="dxa"/>
          </w:tcPr>
          <w:p w14:paraId="7C09907F" w14:textId="77777777" w:rsidR="00EE6764" w:rsidRPr="001D3200" w:rsidRDefault="00EE6764" w:rsidP="003E4604">
            <w:pPr>
              <w:rPr>
                <w:rFonts w:cstheme="minorHAnsi"/>
                <w:sz w:val="20"/>
                <w:szCs w:val="20"/>
                <w:lang w:val="nl-NL"/>
              </w:rPr>
            </w:pPr>
            <w:r w:rsidRPr="001D3200">
              <w:rPr>
                <w:rFonts w:cstheme="minorHAnsi"/>
                <w:sz w:val="20"/>
                <w:szCs w:val="20"/>
                <w:lang w:val="nl-NL"/>
              </w:rPr>
              <w:t>Kunst cultuur en bewegen</w:t>
            </w:r>
          </w:p>
        </w:tc>
        <w:tc>
          <w:tcPr>
            <w:tcW w:w="2337" w:type="dxa"/>
          </w:tcPr>
          <w:p w14:paraId="15F94D2D" w14:textId="77777777" w:rsidR="00EE6764" w:rsidRPr="001D3200" w:rsidRDefault="00EE6764" w:rsidP="003E4604">
            <w:pPr>
              <w:rPr>
                <w:rFonts w:cstheme="minorHAnsi"/>
                <w:sz w:val="20"/>
                <w:szCs w:val="20"/>
                <w:lang w:val="nl-NL"/>
              </w:rPr>
            </w:pPr>
          </w:p>
        </w:tc>
        <w:tc>
          <w:tcPr>
            <w:tcW w:w="2338" w:type="dxa"/>
          </w:tcPr>
          <w:p w14:paraId="181286B3" w14:textId="77777777" w:rsidR="00EE6764" w:rsidRPr="001D3200" w:rsidRDefault="00EE6764" w:rsidP="003E4604">
            <w:pPr>
              <w:rPr>
                <w:rFonts w:cstheme="minorHAnsi"/>
                <w:sz w:val="20"/>
                <w:szCs w:val="20"/>
                <w:lang w:val="nl-NL"/>
              </w:rPr>
            </w:pPr>
          </w:p>
        </w:tc>
        <w:tc>
          <w:tcPr>
            <w:tcW w:w="2338" w:type="dxa"/>
          </w:tcPr>
          <w:p w14:paraId="19C64238" w14:textId="77777777" w:rsidR="00EE6764" w:rsidRPr="001D3200" w:rsidRDefault="00EE6764" w:rsidP="003E4604">
            <w:pPr>
              <w:rPr>
                <w:rFonts w:cstheme="minorHAnsi"/>
                <w:sz w:val="20"/>
                <w:szCs w:val="20"/>
                <w:lang w:val="nl-NL"/>
              </w:rPr>
            </w:pPr>
          </w:p>
        </w:tc>
      </w:tr>
      <w:bookmarkEnd w:id="0"/>
    </w:tbl>
    <w:p w14:paraId="352A96AF" w14:textId="77777777" w:rsidR="00EE6764" w:rsidRPr="001D3200" w:rsidRDefault="00EE6764" w:rsidP="00551CAC">
      <w:pPr>
        <w:rPr>
          <w:rFonts w:cstheme="minorHAnsi"/>
          <w:sz w:val="20"/>
          <w:szCs w:val="20"/>
          <w:lang w:val="nl-NL"/>
        </w:rPr>
      </w:pPr>
    </w:p>
    <w:p w14:paraId="161B0FCA" w14:textId="50913D9F" w:rsidR="00EE6764" w:rsidRPr="001D3200" w:rsidRDefault="00EE6764" w:rsidP="00551CAC">
      <w:pPr>
        <w:rPr>
          <w:rFonts w:cstheme="minorHAnsi"/>
          <w:b/>
          <w:bCs/>
          <w:sz w:val="20"/>
          <w:szCs w:val="20"/>
          <w:lang w:val="nl-NL"/>
        </w:rPr>
      </w:pPr>
      <w:r w:rsidRPr="001D3200">
        <w:rPr>
          <w:rFonts w:cstheme="minorHAnsi"/>
          <w:b/>
          <w:bCs/>
          <w:sz w:val="20"/>
          <w:szCs w:val="20"/>
          <w:lang w:val="nl-NL"/>
        </w:rPr>
        <w:t xml:space="preserve">Week 1.6 Stageweek </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49F098EE" w14:textId="77777777" w:rsidTr="1F26B51B">
        <w:tc>
          <w:tcPr>
            <w:tcW w:w="2337" w:type="dxa"/>
          </w:tcPr>
          <w:p w14:paraId="23D13F55" w14:textId="77777777" w:rsidR="00EE6764" w:rsidRPr="001D3200" w:rsidRDefault="00EE6764" w:rsidP="003E4604">
            <w:pPr>
              <w:rPr>
                <w:rFonts w:cstheme="minorHAnsi"/>
                <w:sz w:val="20"/>
                <w:szCs w:val="20"/>
                <w:lang w:val="nl-NL"/>
              </w:rPr>
            </w:pPr>
          </w:p>
        </w:tc>
        <w:tc>
          <w:tcPr>
            <w:tcW w:w="2337" w:type="dxa"/>
          </w:tcPr>
          <w:p w14:paraId="2D77729A"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5A7445CD"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39A6AABB"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300CC7" w:rsidRPr="001D3200" w14:paraId="63604A59" w14:textId="77777777" w:rsidTr="1F26B51B">
        <w:tc>
          <w:tcPr>
            <w:tcW w:w="2337" w:type="dxa"/>
          </w:tcPr>
          <w:p w14:paraId="2E27C9DD" w14:textId="77777777" w:rsidR="00300CC7" w:rsidRPr="001D3200" w:rsidRDefault="00300CC7" w:rsidP="003E4604">
            <w:pPr>
              <w:rPr>
                <w:rFonts w:cstheme="minorHAnsi"/>
                <w:sz w:val="20"/>
                <w:szCs w:val="20"/>
                <w:lang w:val="nl-NL"/>
              </w:rPr>
            </w:pPr>
            <w:r w:rsidRPr="001D3200">
              <w:rPr>
                <w:rFonts w:cstheme="minorHAnsi"/>
                <w:sz w:val="20"/>
                <w:szCs w:val="20"/>
                <w:lang w:val="nl-NL"/>
              </w:rPr>
              <w:t>WPL</w:t>
            </w:r>
          </w:p>
        </w:tc>
        <w:tc>
          <w:tcPr>
            <w:tcW w:w="2337" w:type="dxa"/>
            <w:vMerge w:val="restart"/>
          </w:tcPr>
          <w:p w14:paraId="4777F03D" w14:textId="0DE1BDE1" w:rsidR="00300CC7" w:rsidRPr="001D3200" w:rsidRDefault="00300CC7" w:rsidP="003E4604">
            <w:pPr>
              <w:rPr>
                <w:rFonts w:cstheme="minorHAnsi"/>
                <w:sz w:val="20"/>
                <w:szCs w:val="20"/>
                <w:lang w:val="nl-NL"/>
              </w:rPr>
            </w:pPr>
            <w:r w:rsidRPr="001D3200">
              <w:rPr>
                <w:rFonts w:cstheme="minorHAnsi"/>
                <w:sz w:val="20"/>
                <w:szCs w:val="20"/>
                <w:lang w:val="nl-NL"/>
              </w:rPr>
              <w:t>Geen lessen</w:t>
            </w:r>
          </w:p>
        </w:tc>
        <w:tc>
          <w:tcPr>
            <w:tcW w:w="2338" w:type="dxa"/>
          </w:tcPr>
          <w:p w14:paraId="5F481C8A" w14:textId="77777777" w:rsidR="00300CC7" w:rsidRPr="001D3200" w:rsidRDefault="00300CC7" w:rsidP="003E4604">
            <w:pPr>
              <w:rPr>
                <w:rFonts w:cstheme="minorHAnsi"/>
                <w:sz w:val="20"/>
                <w:szCs w:val="20"/>
                <w:lang w:val="nl-NL"/>
              </w:rPr>
            </w:pPr>
          </w:p>
        </w:tc>
        <w:tc>
          <w:tcPr>
            <w:tcW w:w="2338" w:type="dxa"/>
          </w:tcPr>
          <w:p w14:paraId="6C7BC5CD" w14:textId="77777777" w:rsidR="00300CC7" w:rsidRPr="001D3200" w:rsidRDefault="00300CC7" w:rsidP="003E4604">
            <w:pPr>
              <w:rPr>
                <w:rFonts w:cstheme="minorHAnsi"/>
                <w:sz w:val="20"/>
                <w:szCs w:val="20"/>
                <w:lang w:val="nl-NL"/>
              </w:rPr>
            </w:pPr>
          </w:p>
        </w:tc>
      </w:tr>
      <w:tr w:rsidR="00300CC7" w:rsidRPr="001D3200" w14:paraId="21D4B8F0" w14:textId="77777777" w:rsidTr="1F26B51B">
        <w:tc>
          <w:tcPr>
            <w:tcW w:w="2337" w:type="dxa"/>
          </w:tcPr>
          <w:p w14:paraId="0011225C" w14:textId="77777777" w:rsidR="00300CC7" w:rsidRPr="001D3200" w:rsidRDefault="00300CC7" w:rsidP="003E4604">
            <w:pPr>
              <w:rPr>
                <w:rFonts w:cstheme="minorHAnsi"/>
                <w:sz w:val="20"/>
                <w:szCs w:val="20"/>
                <w:lang w:val="nl-NL"/>
              </w:rPr>
            </w:pPr>
            <w:r w:rsidRPr="001D3200">
              <w:rPr>
                <w:rFonts w:cstheme="minorHAnsi"/>
                <w:sz w:val="20"/>
                <w:szCs w:val="20"/>
                <w:lang w:val="nl-NL"/>
              </w:rPr>
              <w:t>Kernpraktijk/PPO</w:t>
            </w:r>
          </w:p>
        </w:tc>
        <w:tc>
          <w:tcPr>
            <w:tcW w:w="2337" w:type="dxa"/>
            <w:vMerge/>
          </w:tcPr>
          <w:p w14:paraId="2C5FD7B9" w14:textId="51893417" w:rsidR="00300CC7" w:rsidRPr="001D3200" w:rsidRDefault="00300CC7" w:rsidP="003E4604">
            <w:pPr>
              <w:rPr>
                <w:rFonts w:cstheme="minorHAnsi"/>
                <w:sz w:val="20"/>
                <w:szCs w:val="20"/>
                <w:lang w:val="nl-NL"/>
              </w:rPr>
            </w:pPr>
          </w:p>
        </w:tc>
        <w:tc>
          <w:tcPr>
            <w:tcW w:w="2338" w:type="dxa"/>
          </w:tcPr>
          <w:p w14:paraId="73E3A5CD" w14:textId="77777777" w:rsidR="00300CC7" w:rsidRPr="001D3200" w:rsidRDefault="00300CC7" w:rsidP="003E4604">
            <w:pPr>
              <w:rPr>
                <w:rFonts w:cstheme="minorHAnsi"/>
                <w:sz w:val="20"/>
                <w:szCs w:val="20"/>
                <w:lang w:val="nl-NL"/>
              </w:rPr>
            </w:pPr>
          </w:p>
        </w:tc>
        <w:tc>
          <w:tcPr>
            <w:tcW w:w="2338" w:type="dxa"/>
          </w:tcPr>
          <w:p w14:paraId="7F5CAFE4" w14:textId="77777777" w:rsidR="00300CC7" w:rsidRPr="001D3200" w:rsidRDefault="00300CC7" w:rsidP="003E4604">
            <w:pPr>
              <w:rPr>
                <w:rFonts w:cstheme="minorHAnsi"/>
                <w:sz w:val="20"/>
                <w:szCs w:val="20"/>
                <w:lang w:val="nl-NL"/>
              </w:rPr>
            </w:pPr>
          </w:p>
        </w:tc>
      </w:tr>
      <w:tr w:rsidR="00300CC7" w:rsidRPr="001D3200" w14:paraId="4451A7EC" w14:textId="77777777" w:rsidTr="1F26B51B">
        <w:tc>
          <w:tcPr>
            <w:tcW w:w="2337" w:type="dxa"/>
          </w:tcPr>
          <w:p w14:paraId="78C79372" w14:textId="77777777" w:rsidR="00300CC7" w:rsidRPr="001D3200" w:rsidRDefault="00300CC7" w:rsidP="003E4604">
            <w:pPr>
              <w:rPr>
                <w:rFonts w:cstheme="minorHAnsi"/>
                <w:sz w:val="20"/>
                <w:szCs w:val="20"/>
                <w:lang w:val="nl-NL"/>
              </w:rPr>
            </w:pPr>
            <w:r w:rsidRPr="001D3200">
              <w:rPr>
                <w:rFonts w:cstheme="minorHAnsi"/>
                <w:sz w:val="20"/>
                <w:szCs w:val="20"/>
                <w:lang w:val="nl-NL"/>
              </w:rPr>
              <w:t>Onderwijspedagogiek</w:t>
            </w:r>
          </w:p>
        </w:tc>
        <w:tc>
          <w:tcPr>
            <w:tcW w:w="2337" w:type="dxa"/>
            <w:vMerge/>
          </w:tcPr>
          <w:p w14:paraId="1B706877" w14:textId="75C06CAA" w:rsidR="00300CC7" w:rsidRPr="001D3200" w:rsidRDefault="00300CC7" w:rsidP="003E4604">
            <w:pPr>
              <w:rPr>
                <w:rFonts w:cstheme="minorHAnsi"/>
                <w:sz w:val="20"/>
                <w:szCs w:val="20"/>
                <w:lang w:val="nl-NL"/>
              </w:rPr>
            </w:pPr>
          </w:p>
        </w:tc>
        <w:tc>
          <w:tcPr>
            <w:tcW w:w="2338" w:type="dxa"/>
          </w:tcPr>
          <w:p w14:paraId="42644E02" w14:textId="77777777" w:rsidR="00300CC7" w:rsidRPr="001D3200" w:rsidRDefault="00300CC7" w:rsidP="003E4604">
            <w:pPr>
              <w:rPr>
                <w:rFonts w:cstheme="minorHAnsi"/>
                <w:sz w:val="20"/>
                <w:szCs w:val="20"/>
                <w:lang w:val="nl-NL"/>
              </w:rPr>
            </w:pPr>
          </w:p>
        </w:tc>
        <w:tc>
          <w:tcPr>
            <w:tcW w:w="2338" w:type="dxa"/>
          </w:tcPr>
          <w:p w14:paraId="1D118615" w14:textId="77777777" w:rsidR="00300CC7" w:rsidRPr="001D3200" w:rsidRDefault="00300CC7" w:rsidP="003E4604">
            <w:pPr>
              <w:rPr>
                <w:rFonts w:cstheme="minorHAnsi"/>
                <w:sz w:val="20"/>
                <w:szCs w:val="20"/>
                <w:lang w:val="nl-NL"/>
              </w:rPr>
            </w:pPr>
          </w:p>
        </w:tc>
      </w:tr>
      <w:tr w:rsidR="00300CC7" w:rsidRPr="001D3200" w14:paraId="0A5E5606" w14:textId="77777777" w:rsidTr="1F26B51B">
        <w:tc>
          <w:tcPr>
            <w:tcW w:w="2337" w:type="dxa"/>
          </w:tcPr>
          <w:p w14:paraId="0BA3EFD7" w14:textId="77777777" w:rsidR="00300CC7" w:rsidRPr="001D3200" w:rsidRDefault="00300CC7" w:rsidP="003E4604">
            <w:pPr>
              <w:rPr>
                <w:rFonts w:cstheme="minorHAnsi"/>
                <w:sz w:val="20"/>
                <w:szCs w:val="20"/>
                <w:lang w:val="nl-NL"/>
              </w:rPr>
            </w:pPr>
            <w:r w:rsidRPr="001D3200">
              <w:rPr>
                <w:rFonts w:cstheme="minorHAnsi"/>
                <w:sz w:val="20"/>
                <w:szCs w:val="20"/>
                <w:lang w:val="nl-NL"/>
              </w:rPr>
              <w:t>Kernvakken</w:t>
            </w:r>
          </w:p>
        </w:tc>
        <w:tc>
          <w:tcPr>
            <w:tcW w:w="2337" w:type="dxa"/>
            <w:vMerge/>
          </w:tcPr>
          <w:p w14:paraId="2B34BC2F" w14:textId="0476046B" w:rsidR="00300CC7" w:rsidRPr="001D3200" w:rsidRDefault="00300CC7" w:rsidP="06DA5E7A">
            <w:pPr>
              <w:rPr>
                <w:sz w:val="20"/>
                <w:szCs w:val="20"/>
                <w:lang w:val="nl-NL"/>
              </w:rPr>
            </w:pPr>
          </w:p>
        </w:tc>
        <w:tc>
          <w:tcPr>
            <w:tcW w:w="2338" w:type="dxa"/>
          </w:tcPr>
          <w:p w14:paraId="21242FF1" w14:textId="77777777" w:rsidR="00300CC7" w:rsidRPr="001D3200" w:rsidRDefault="00300CC7" w:rsidP="003E4604">
            <w:pPr>
              <w:rPr>
                <w:rFonts w:cstheme="minorHAnsi"/>
                <w:sz w:val="20"/>
                <w:szCs w:val="20"/>
                <w:lang w:val="nl-NL"/>
              </w:rPr>
            </w:pPr>
          </w:p>
        </w:tc>
        <w:tc>
          <w:tcPr>
            <w:tcW w:w="2338" w:type="dxa"/>
          </w:tcPr>
          <w:p w14:paraId="044FF45D" w14:textId="77777777" w:rsidR="00300CC7" w:rsidRPr="001D3200" w:rsidRDefault="00300CC7" w:rsidP="003E4604">
            <w:pPr>
              <w:rPr>
                <w:rFonts w:cstheme="minorHAnsi"/>
                <w:sz w:val="20"/>
                <w:szCs w:val="20"/>
                <w:lang w:val="nl-NL"/>
              </w:rPr>
            </w:pPr>
          </w:p>
        </w:tc>
      </w:tr>
      <w:tr w:rsidR="00300CC7" w:rsidRPr="00FA46A3" w14:paraId="5C349E99" w14:textId="77777777" w:rsidTr="1F26B51B">
        <w:tc>
          <w:tcPr>
            <w:tcW w:w="2337" w:type="dxa"/>
          </w:tcPr>
          <w:p w14:paraId="6016ED88" w14:textId="3AAFD1DE" w:rsidR="00300CC7" w:rsidRPr="001D3200" w:rsidRDefault="00300CC7" w:rsidP="1F26B51B">
            <w:pPr>
              <w:rPr>
                <w:sz w:val="20"/>
                <w:szCs w:val="20"/>
                <w:lang w:val="nl-NL"/>
              </w:rPr>
            </w:pPr>
            <w:r w:rsidRPr="001D3200">
              <w:rPr>
                <w:sz w:val="20"/>
                <w:szCs w:val="20"/>
                <w:lang w:val="nl-NL"/>
              </w:rPr>
              <w:t>Oriëntatie op jezelf en de wereld</w:t>
            </w:r>
          </w:p>
        </w:tc>
        <w:tc>
          <w:tcPr>
            <w:tcW w:w="2337" w:type="dxa"/>
            <w:vMerge/>
          </w:tcPr>
          <w:p w14:paraId="6AA373F0" w14:textId="77777777" w:rsidR="00300CC7" w:rsidRPr="001D3200" w:rsidRDefault="00300CC7" w:rsidP="003E4604">
            <w:pPr>
              <w:rPr>
                <w:rFonts w:cstheme="minorHAnsi"/>
                <w:sz w:val="20"/>
                <w:szCs w:val="20"/>
                <w:lang w:val="nl-NL"/>
              </w:rPr>
            </w:pPr>
          </w:p>
        </w:tc>
        <w:tc>
          <w:tcPr>
            <w:tcW w:w="2338" w:type="dxa"/>
          </w:tcPr>
          <w:p w14:paraId="1BA3AFDB" w14:textId="77777777" w:rsidR="00300CC7" w:rsidRPr="001D3200" w:rsidRDefault="00300CC7" w:rsidP="003E4604">
            <w:pPr>
              <w:rPr>
                <w:rFonts w:cstheme="minorHAnsi"/>
                <w:sz w:val="20"/>
                <w:szCs w:val="20"/>
                <w:lang w:val="nl-NL"/>
              </w:rPr>
            </w:pPr>
          </w:p>
        </w:tc>
        <w:tc>
          <w:tcPr>
            <w:tcW w:w="2338" w:type="dxa"/>
          </w:tcPr>
          <w:p w14:paraId="719E2D16" w14:textId="4635F78A" w:rsidR="00300CC7" w:rsidRPr="001D3200" w:rsidRDefault="00300CC7" w:rsidP="00300CC7">
            <w:pPr>
              <w:rPr>
                <w:sz w:val="20"/>
                <w:szCs w:val="20"/>
                <w:lang w:val="nl-NL"/>
              </w:rPr>
            </w:pPr>
            <w:r w:rsidRPr="001D3200">
              <w:rPr>
                <w:sz w:val="20"/>
                <w:szCs w:val="20"/>
                <w:lang w:val="nl-NL"/>
              </w:rPr>
              <w:t xml:space="preserve">Lesobservatie (per vakgebied) + omgevingsscan. Kan door </w:t>
            </w:r>
            <w:r w:rsidRPr="001D3200">
              <w:rPr>
                <w:sz w:val="20"/>
                <w:szCs w:val="20"/>
                <w:lang w:val="nl-NL"/>
              </w:rPr>
              <w:lastRenderedPageBreak/>
              <w:t xml:space="preserve">de student ook later worden uitgevoerd. </w:t>
            </w:r>
          </w:p>
        </w:tc>
      </w:tr>
      <w:tr w:rsidR="00300CC7" w:rsidRPr="001D3200" w14:paraId="00E253C5" w14:textId="77777777" w:rsidTr="1F26B51B">
        <w:tc>
          <w:tcPr>
            <w:tcW w:w="2337" w:type="dxa"/>
          </w:tcPr>
          <w:p w14:paraId="69B54C4A" w14:textId="77777777" w:rsidR="00300CC7" w:rsidRPr="001D3200" w:rsidRDefault="00300CC7" w:rsidP="003E4604">
            <w:pPr>
              <w:rPr>
                <w:rFonts w:cstheme="minorHAnsi"/>
                <w:sz w:val="20"/>
                <w:szCs w:val="20"/>
                <w:lang w:val="nl-NL"/>
              </w:rPr>
            </w:pPr>
            <w:r w:rsidRPr="001D3200">
              <w:rPr>
                <w:rFonts w:cstheme="minorHAnsi"/>
                <w:sz w:val="20"/>
                <w:szCs w:val="20"/>
                <w:lang w:val="nl-NL"/>
              </w:rPr>
              <w:lastRenderedPageBreak/>
              <w:t>Kunst cultuur en bewegen</w:t>
            </w:r>
          </w:p>
        </w:tc>
        <w:tc>
          <w:tcPr>
            <w:tcW w:w="2337" w:type="dxa"/>
            <w:vMerge/>
          </w:tcPr>
          <w:p w14:paraId="6B3CA49F" w14:textId="77777777" w:rsidR="00300CC7" w:rsidRPr="001D3200" w:rsidRDefault="00300CC7" w:rsidP="003E4604">
            <w:pPr>
              <w:rPr>
                <w:rFonts w:cstheme="minorHAnsi"/>
                <w:sz w:val="20"/>
                <w:szCs w:val="20"/>
                <w:lang w:val="nl-NL"/>
              </w:rPr>
            </w:pPr>
          </w:p>
        </w:tc>
        <w:tc>
          <w:tcPr>
            <w:tcW w:w="2338" w:type="dxa"/>
          </w:tcPr>
          <w:p w14:paraId="10845DA1" w14:textId="77777777" w:rsidR="00300CC7" w:rsidRPr="001D3200" w:rsidRDefault="00300CC7" w:rsidP="003E4604">
            <w:pPr>
              <w:rPr>
                <w:rFonts w:cstheme="minorHAnsi"/>
                <w:sz w:val="20"/>
                <w:szCs w:val="20"/>
                <w:lang w:val="nl-NL"/>
              </w:rPr>
            </w:pPr>
          </w:p>
        </w:tc>
        <w:tc>
          <w:tcPr>
            <w:tcW w:w="2338" w:type="dxa"/>
          </w:tcPr>
          <w:p w14:paraId="41089253" w14:textId="77777777" w:rsidR="00300CC7" w:rsidRPr="001D3200" w:rsidRDefault="00300CC7" w:rsidP="003E4604">
            <w:pPr>
              <w:rPr>
                <w:rFonts w:cstheme="minorHAnsi"/>
                <w:sz w:val="20"/>
                <w:szCs w:val="20"/>
                <w:lang w:val="nl-NL"/>
              </w:rPr>
            </w:pPr>
          </w:p>
        </w:tc>
      </w:tr>
    </w:tbl>
    <w:p w14:paraId="5DF15F39" w14:textId="77777777" w:rsidR="00EE6764" w:rsidRPr="001D3200" w:rsidRDefault="00EE6764" w:rsidP="00551CAC">
      <w:pPr>
        <w:rPr>
          <w:rFonts w:cstheme="minorHAnsi"/>
          <w:sz w:val="20"/>
          <w:szCs w:val="20"/>
          <w:lang w:val="nl-NL"/>
        </w:rPr>
      </w:pPr>
    </w:p>
    <w:p w14:paraId="3C623224" w14:textId="77777777" w:rsidR="001D3200" w:rsidRDefault="001D3200">
      <w:pPr>
        <w:rPr>
          <w:rFonts w:cstheme="minorHAnsi"/>
          <w:b/>
          <w:bCs/>
          <w:sz w:val="20"/>
          <w:szCs w:val="20"/>
          <w:lang w:val="nl-NL"/>
        </w:rPr>
      </w:pPr>
      <w:r>
        <w:rPr>
          <w:rFonts w:cstheme="minorHAnsi"/>
          <w:b/>
          <w:bCs/>
          <w:sz w:val="20"/>
          <w:szCs w:val="20"/>
          <w:lang w:val="nl-NL"/>
        </w:rPr>
        <w:br w:type="page"/>
      </w:r>
    </w:p>
    <w:p w14:paraId="2FBFFADB" w14:textId="37AB2975" w:rsidR="00EE6764" w:rsidRPr="001D3200" w:rsidRDefault="00EE6764" w:rsidP="00551CAC">
      <w:pPr>
        <w:rPr>
          <w:rFonts w:cstheme="minorHAnsi"/>
          <w:b/>
          <w:bCs/>
          <w:sz w:val="20"/>
          <w:szCs w:val="20"/>
          <w:lang w:val="nl-NL"/>
        </w:rPr>
      </w:pPr>
      <w:r w:rsidRPr="001D3200">
        <w:rPr>
          <w:rFonts w:cstheme="minorHAnsi"/>
          <w:b/>
          <w:bCs/>
          <w:sz w:val="20"/>
          <w:szCs w:val="20"/>
          <w:lang w:val="nl-NL"/>
        </w:rPr>
        <w:lastRenderedPageBreak/>
        <w:t>Week 1.7</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6598AB6B" w14:textId="77777777" w:rsidTr="0C0115F6">
        <w:tc>
          <w:tcPr>
            <w:tcW w:w="2337" w:type="dxa"/>
          </w:tcPr>
          <w:p w14:paraId="44AC6A73" w14:textId="77777777" w:rsidR="00EE6764" w:rsidRPr="001D3200" w:rsidRDefault="00EE6764" w:rsidP="003E4604">
            <w:pPr>
              <w:rPr>
                <w:rFonts w:cstheme="minorHAnsi"/>
                <w:sz w:val="20"/>
                <w:szCs w:val="20"/>
                <w:lang w:val="nl-NL"/>
              </w:rPr>
            </w:pPr>
          </w:p>
        </w:tc>
        <w:tc>
          <w:tcPr>
            <w:tcW w:w="2337" w:type="dxa"/>
          </w:tcPr>
          <w:p w14:paraId="257C9B37"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385B53DD"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22AD18AF"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EE6764" w:rsidRPr="001D3200" w14:paraId="0AAC8517" w14:textId="77777777" w:rsidTr="0C0115F6">
        <w:tc>
          <w:tcPr>
            <w:tcW w:w="2337" w:type="dxa"/>
          </w:tcPr>
          <w:p w14:paraId="2CF50A67" w14:textId="77777777" w:rsidR="00EE6764" w:rsidRPr="001D3200" w:rsidRDefault="00EE6764" w:rsidP="003E4604">
            <w:pPr>
              <w:rPr>
                <w:rFonts w:cstheme="minorHAnsi"/>
                <w:sz w:val="20"/>
                <w:szCs w:val="20"/>
                <w:lang w:val="nl-NL"/>
              </w:rPr>
            </w:pPr>
            <w:r w:rsidRPr="001D3200">
              <w:rPr>
                <w:rFonts w:cstheme="minorHAnsi"/>
                <w:sz w:val="20"/>
                <w:szCs w:val="20"/>
                <w:lang w:val="nl-NL"/>
              </w:rPr>
              <w:t>WPL</w:t>
            </w:r>
          </w:p>
        </w:tc>
        <w:tc>
          <w:tcPr>
            <w:tcW w:w="2337" w:type="dxa"/>
          </w:tcPr>
          <w:p w14:paraId="4F9CE5C9" w14:textId="77777777" w:rsidR="00EE6764" w:rsidRPr="001D3200" w:rsidRDefault="00EE6764" w:rsidP="003E4604">
            <w:pPr>
              <w:rPr>
                <w:rFonts w:cstheme="minorHAnsi"/>
                <w:sz w:val="20"/>
                <w:szCs w:val="20"/>
                <w:lang w:val="nl-NL"/>
              </w:rPr>
            </w:pPr>
          </w:p>
        </w:tc>
        <w:tc>
          <w:tcPr>
            <w:tcW w:w="2338" w:type="dxa"/>
          </w:tcPr>
          <w:p w14:paraId="51283E17" w14:textId="77777777" w:rsidR="00EE6764" w:rsidRPr="001D3200" w:rsidRDefault="00EE6764" w:rsidP="003E4604">
            <w:pPr>
              <w:rPr>
                <w:rFonts w:cstheme="minorHAnsi"/>
                <w:sz w:val="20"/>
                <w:szCs w:val="20"/>
                <w:lang w:val="nl-NL"/>
              </w:rPr>
            </w:pPr>
          </w:p>
        </w:tc>
        <w:tc>
          <w:tcPr>
            <w:tcW w:w="2338" w:type="dxa"/>
          </w:tcPr>
          <w:p w14:paraId="0FE2CBAE" w14:textId="77777777" w:rsidR="00EE6764" w:rsidRPr="001D3200" w:rsidRDefault="00EE6764" w:rsidP="003E4604">
            <w:pPr>
              <w:rPr>
                <w:rFonts w:cstheme="minorHAnsi"/>
                <w:sz w:val="20"/>
                <w:szCs w:val="20"/>
                <w:lang w:val="nl-NL"/>
              </w:rPr>
            </w:pPr>
          </w:p>
        </w:tc>
      </w:tr>
      <w:tr w:rsidR="00EE6764" w:rsidRPr="001D3200" w14:paraId="3BAEE1B1" w14:textId="77777777" w:rsidTr="0C0115F6">
        <w:tc>
          <w:tcPr>
            <w:tcW w:w="2337" w:type="dxa"/>
          </w:tcPr>
          <w:p w14:paraId="177A83A6" w14:textId="77777777" w:rsidR="00EE6764" w:rsidRPr="001D3200" w:rsidRDefault="00EE6764" w:rsidP="003E4604">
            <w:pPr>
              <w:rPr>
                <w:rFonts w:cstheme="minorHAnsi"/>
                <w:sz w:val="20"/>
                <w:szCs w:val="20"/>
                <w:lang w:val="nl-NL"/>
              </w:rPr>
            </w:pPr>
            <w:r w:rsidRPr="001D3200">
              <w:rPr>
                <w:rFonts w:cstheme="minorHAnsi"/>
                <w:sz w:val="20"/>
                <w:szCs w:val="20"/>
                <w:lang w:val="nl-NL"/>
              </w:rPr>
              <w:t>Kernpraktijk/PPO</w:t>
            </w:r>
          </w:p>
        </w:tc>
        <w:tc>
          <w:tcPr>
            <w:tcW w:w="2337" w:type="dxa"/>
          </w:tcPr>
          <w:p w14:paraId="521924EF" w14:textId="77777777" w:rsidR="00EE6764" w:rsidRPr="001D3200" w:rsidRDefault="00EE6764" w:rsidP="003E4604">
            <w:pPr>
              <w:rPr>
                <w:rFonts w:cstheme="minorHAnsi"/>
                <w:sz w:val="20"/>
                <w:szCs w:val="20"/>
                <w:lang w:val="nl-NL"/>
              </w:rPr>
            </w:pPr>
          </w:p>
        </w:tc>
        <w:tc>
          <w:tcPr>
            <w:tcW w:w="2338" w:type="dxa"/>
          </w:tcPr>
          <w:p w14:paraId="29AAD66B" w14:textId="77777777" w:rsidR="00EE6764" w:rsidRPr="001D3200" w:rsidRDefault="00EE6764" w:rsidP="003E4604">
            <w:pPr>
              <w:rPr>
                <w:rFonts w:cstheme="minorHAnsi"/>
                <w:sz w:val="20"/>
                <w:szCs w:val="20"/>
                <w:lang w:val="nl-NL"/>
              </w:rPr>
            </w:pPr>
          </w:p>
        </w:tc>
        <w:tc>
          <w:tcPr>
            <w:tcW w:w="2338" w:type="dxa"/>
          </w:tcPr>
          <w:p w14:paraId="19F08870" w14:textId="77777777" w:rsidR="00EE6764" w:rsidRPr="001D3200" w:rsidRDefault="00EE6764" w:rsidP="003E4604">
            <w:pPr>
              <w:rPr>
                <w:rFonts w:cstheme="minorHAnsi"/>
                <w:sz w:val="20"/>
                <w:szCs w:val="20"/>
                <w:lang w:val="nl-NL"/>
              </w:rPr>
            </w:pPr>
          </w:p>
        </w:tc>
      </w:tr>
      <w:tr w:rsidR="00EE6764" w:rsidRPr="00FA46A3" w14:paraId="773167F9" w14:textId="77777777" w:rsidTr="0C0115F6">
        <w:tc>
          <w:tcPr>
            <w:tcW w:w="2337" w:type="dxa"/>
          </w:tcPr>
          <w:p w14:paraId="3CC9F172" w14:textId="77777777" w:rsidR="00EE6764" w:rsidRPr="001D3200" w:rsidRDefault="00EE6764" w:rsidP="003E4604">
            <w:pPr>
              <w:rPr>
                <w:rFonts w:cstheme="minorHAnsi"/>
                <w:sz w:val="20"/>
                <w:szCs w:val="20"/>
                <w:lang w:val="nl-NL"/>
              </w:rPr>
            </w:pPr>
            <w:r w:rsidRPr="001D3200">
              <w:rPr>
                <w:rFonts w:cstheme="minorHAnsi"/>
                <w:sz w:val="20"/>
                <w:szCs w:val="20"/>
                <w:lang w:val="nl-NL"/>
              </w:rPr>
              <w:t>Onderwijspedagogiek</w:t>
            </w:r>
          </w:p>
          <w:p w14:paraId="3F151533" w14:textId="671684BA" w:rsidR="00D86D79" w:rsidRPr="001D3200" w:rsidRDefault="00D86D79" w:rsidP="003E4604">
            <w:pPr>
              <w:rPr>
                <w:rFonts w:cstheme="minorHAnsi"/>
                <w:sz w:val="20"/>
                <w:szCs w:val="20"/>
                <w:lang w:val="nl-NL"/>
              </w:rPr>
            </w:pPr>
            <w:r w:rsidRPr="001D3200">
              <w:rPr>
                <w:rFonts w:cstheme="minorHAnsi"/>
                <w:sz w:val="20"/>
                <w:szCs w:val="20"/>
                <w:lang w:val="nl-NL"/>
              </w:rPr>
              <w:t>Werkcollege 5</w:t>
            </w:r>
          </w:p>
        </w:tc>
        <w:tc>
          <w:tcPr>
            <w:tcW w:w="2337" w:type="dxa"/>
          </w:tcPr>
          <w:p w14:paraId="1DE3EE5F" w14:textId="77777777" w:rsidR="00235D8D" w:rsidRPr="001D3200" w:rsidRDefault="00235D8D" w:rsidP="00235D8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b/>
                <w:bCs/>
                <w:sz w:val="20"/>
                <w:szCs w:val="20"/>
              </w:rPr>
              <w:t>Domein 2.1 Visies op opvoeding en onderwijs</w:t>
            </w:r>
            <w:r w:rsidRPr="001D3200">
              <w:rPr>
                <w:rStyle w:val="eop"/>
                <w:rFonts w:ascii="Calibri" w:hAnsi="Calibri" w:cs="Calibri"/>
                <w:sz w:val="20"/>
                <w:szCs w:val="20"/>
              </w:rPr>
              <w:t> </w:t>
            </w:r>
          </w:p>
          <w:p w14:paraId="4C3C80A9" w14:textId="77777777" w:rsidR="00235D8D" w:rsidRPr="001D3200" w:rsidRDefault="00235D8D" w:rsidP="00235D8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Rol van de leraar (sturing) </w:t>
            </w:r>
            <w:r w:rsidRPr="001D3200">
              <w:rPr>
                <w:rStyle w:val="eop"/>
                <w:rFonts w:ascii="Calibri" w:hAnsi="Calibri" w:cs="Calibri"/>
                <w:sz w:val="20"/>
                <w:szCs w:val="20"/>
              </w:rPr>
              <w:t> </w:t>
            </w:r>
          </w:p>
          <w:p w14:paraId="4820BE8B" w14:textId="77777777" w:rsidR="00235D8D" w:rsidRPr="001D3200" w:rsidRDefault="00235D8D" w:rsidP="00235D8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Opvoeden </w:t>
            </w:r>
            <w:r w:rsidRPr="001D3200">
              <w:rPr>
                <w:rStyle w:val="eop"/>
                <w:rFonts w:ascii="Calibri" w:hAnsi="Calibri" w:cs="Calibri"/>
                <w:sz w:val="20"/>
                <w:szCs w:val="20"/>
              </w:rPr>
              <w:t> </w:t>
            </w:r>
          </w:p>
          <w:p w14:paraId="2B3AAA99" w14:textId="77777777" w:rsidR="00235D8D" w:rsidRPr="001D3200" w:rsidRDefault="00235D8D" w:rsidP="00235D8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Pedagogisch klimaat</w:t>
            </w:r>
            <w:r w:rsidRPr="001D3200">
              <w:rPr>
                <w:rStyle w:val="eop"/>
                <w:rFonts w:ascii="Calibri" w:hAnsi="Calibri" w:cs="Calibri"/>
                <w:sz w:val="20"/>
                <w:szCs w:val="20"/>
              </w:rPr>
              <w:t> </w:t>
            </w:r>
          </w:p>
          <w:p w14:paraId="04AF69BB" w14:textId="77777777" w:rsidR="00235D8D" w:rsidRPr="001D3200" w:rsidRDefault="00235D8D" w:rsidP="00235D8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Mensbeelden  </w:t>
            </w:r>
            <w:r w:rsidRPr="001D3200">
              <w:rPr>
                <w:rStyle w:val="eop"/>
                <w:rFonts w:ascii="Calibri" w:hAnsi="Calibri" w:cs="Calibri"/>
                <w:sz w:val="20"/>
                <w:szCs w:val="20"/>
              </w:rPr>
              <w:t> </w:t>
            </w:r>
          </w:p>
          <w:p w14:paraId="5877DC9C" w14:textId="77777777" w:rsidR="00235D8D" w:rsidRPr="001D3200" w:rsidRDefault="00235D8D" w:rsidP="00235D8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Visies </w:t>
            </w:r>
            <w:r w:rsidRPr="001D3200">
              <w:rPr>
                <w:rStyle w:val="eop"/>
                <w:rFonts w:ascii="Calibri" w:hAnsi="Calibri" w:cs="Calibri"/>
                <w:sz w:val="20"/>
                <w:szCs w:val="20"/>
              </w:rPr>
              <w:t> </w:t>
            </w:r>
          </w:p>
          <w:p w14:paraId="095736ED" w14:textId="77777777" w:rsidR="00235D8D" w:rsidRPr="001D3200" w:rsidRDefault="00235D8D" w:rsidP="00235D8D">
            <w:pPr>
              <w:pStyle w:val="paragraph"/>
              <w:spacing w:before="0" w:beforeAutospacing="0" w:after="0" w:afterAutospacing="0"/>
              <w:textAlignment w:val="baseline"/>
              <w:rPr>
                <w:rFonts w:ascii="Segoe UI" w:hAnsi="Segoe UI" w:cs="Segoe UI"/>
                <w:sz w:val="20"/>
                <w:szCs w:val="20"/>
              </w:rPr>
            </w:pPr>
            <w:r w:rsidRPr="001D3200">
              <w:rPr>
                <w:rStyle w:val="normaltextrun"/>
                <w:rFonts w:ascii="Calibri" w:hAnsi="Calibri" w:cs="Calibri"/>
                <w:sz w:val="20"/>
                <w:szCs w:val="20"/>
              </w:rPr>
              <w:t>Pedagogische opdracht</w:t>
            </w:r>
            <w:r w:rsidRPr="001D3200">
              <w:rPr>
                <w:rStyle w:val="eop"/>
                <w:rFonts w:ascii="Calibri" w:hAnsi="Calibri" w:cs="Calibri"/>
                <w:sz w:val="20"/>
                <w:szCs w:val="20"/>
              </w:rPr>
              <w:t> </w:t>
            </w:r>
          </w:p>
          <w:p w14:paraId="26DB0D76" w14:textId="77777777" w:rsidR="00EE6764" w:rsidRPr="001D3200" w:rsidRDefault="00EE6764" w:rsidP="003E4604">
            <w:pPr>
              <w:rPr>
                <w:rFonts w:cstheme="minorHAnsi"/>
                <w:sz w:val="20"/>
                <w:szCs w:val="20"/>
                <w:lang w:val="nl-NL"/>
              </w:rPr>
            </w:pPr>
          </w:p>
        </w:tc>
        <w:tc>
          <w:tcPr>
            <w:tcW w:w="2338" w:type="dxa"/>
          </w:tcPr>
          <w:p w14:paraId="3CA029BB" w14:textId="77777777" w:rsidR="00EE6764" w:rsidRPr="001D3200" w:rsidRDefault="00EE6764" w:rsidP="003E4604">
            <w:pPr>
              <w:rPr>
                <w:rFonts w:cstheme="minorHAnsi"/>
                <w:sz w:val="20"/>
                <w:szCs w:val="20"/>
                <w:lang w:val="nl-NL"/>
              </w:rPr>
            </w:pPr>
          </w:p>
        </w:tc>
        <w:tc>
          <w:tcPr>
            <w:tcW w:w="2338" w:type="dxa"/>
          </w:tcPr>
          <w:p w14:paraId="676DB7CF" w14:textId="77777777" w:rsidR="00EE6764" w:rsidRPr="001D3200" w:rsidRDefault="00EE6764" w:rsidP="003E4604">
            <w:pPr>
              <w:rPr>
                <w:rFonts w:cstheme="minorHAnsi"/>
                <w:sz w:val="20"/>
                <w:szCs w:val="20"/>
                <w:lang w:val="nl-NL"/>
              </w:rPr>
            </w:pPr>
          </w:p>
        </w:tc>
      </w:tr>
      <w:tr w:rsidR="00EE6764" w:rsidRPr="00FA46A3" w14:paraId="4B4444DC" w14:textId="77777777" w:rsidTr="0C0115F6">
        <w:tc>
          <w:tcPr>
            <w:tcW w:w="2337" w:type="dxa"/>
          </w:tcPr>
          <w:p w14:paraId="3D6EAB40" w14:textId="77777777" w:rsidR="00EE6764" w:rsidRPr="001D3200" w:rsidRDefault="00EE6764" w:rsidP="003E4604">
            <w:pPr>
              <w:rPr>
                <w:rFonts w:cstheme="minorHAnsi"/>
                <w:sz w:val="20"/>
                <w:szCs w:val="20"/>
                <w:lang w:val="nl-NL"/>
              </w:rPr>
            </w:pPr>
            <w:r w:rsidRPr="001D3200">
              <w:rPr>
                <w:rFonts w:cstheme="minorHAnsi"/>
                <w:sz w:val="20"/>
                <w:szCs w:val="20"/>
                <w:lang w:val="nl-NL"/>
              </w:rPr>
              <w:t>Kernvakken</w:t>
            </w:r>
          </w:p>
        </w:tc>
        <w:tc>
          <w:tcPr>
            <w:tcW w:w="2337" w:type="dxa"/>
          </w:tcPr>
          <w:p w14:paraId="5AF08359" w14:textId="5722809D" w:rsidR="00EE6764" w:rsidRDefault="06DA5E7A" w:rsidP="06DA5E7A">
            <w:pPr>
              <w:rPr>
                <w:sz w:val="20"/>
                <w:szCs w:val="20"/>
                <w:lang w:val="nl-NL"/>
              </w:rPr>
            </w:pPr>
            <w:r w:rsidRPr="0C0115F6">
              <w:rPr>
                <w:sz w:val="20"/>
                <w:szCs w:val="20"/>
                <w:lang w:val="nl-NL"/>
              </w:rPr>
              <w:t xml:space="preserve">Taal: Mondelinge taalvaardigheid </w:t>
            </w:r>
            <w:r w:rsidR="04696017" w:rsidRPr="0C0115F6">
              <w:rPr>
                <w:sz w:val="20"/>
                <w:szCs w:val="20"/>
                <w:lang w:val="nl-NL"/>
              </w:rPr>
              <w:t>–</w:t>
            </w:r>
            <w:r w:rsidRPr="0C0115F6">
              <w:rPr>
                <w:sz w:val="20"/>
                <w:szCs w:val="20"/>
                <w:lang w:val="nl-NL"/>
              </w:rPr>
              <w:t xml:space="preserve"> taalverwerving</w:t>
            </w:r>
          </w:p>
          <w:p w14:paraId="459F8987" w14:textId="7CC593A1" w:rsidR="0C0115F6" w:rsidRDefault="0C0115F6" w:rsidP="0C0115F6">
            <w:pPr>
              <w:rPr>
                <w:sz w:val="20"/>
                <w:szCs w:val="20"/>
                <w:lang w:val="nl-NL"/>
              </w:rPr>
            </w:pPr>
          </w:p>
          <w:p w14:paraId="6F580D69" w14:textId="5AA20FF6" w:rsidR="001C07B5" w:rsidRPr="001C07B5" w:rsidRDefault="001C07B5" w:rsidP="06DA5E7A">
            <w:pPr>
              <w:rPr>
                <w:sz w:val="20"/>
                <w:szCs w:val="20"/>
                <w:lang w:val="nl-NL"/>
              </w:rPr>
            </w:pPr>
            <w:r>
              <w:rPr>
                <w:sz w:val="20"/>
                <w:szCs w:val="20"/>
                <w:lang w:val="nl-NL"/>
              </w:rPr>
              <w:t xml:space="preserve">Rekenen-wiskunde: </w:t>
            </w:r>
            <w:r w:rsidRPr="001C07B5">
              <w:rPr>
                <w:sz w:val="20"/>
                <w:szCs w:val="20"/>
                <w:lang w:val="nl-NL"/>
              </w:rPr>
              <w:t xml:space="preserve">Kennismaken met het </w:t>
            </w:r>
            <w:proofErr w:type="spellStart"/>
            <w:r w:rsidRPr="001C07B5">
              <w:rPr>
                <w:sz w:val="20"/>
                <w:szCs w:val="20"/>
                <w:lang w:val="nl-NL"/>
              </w:rPr>
              <w:t>Hoofdfasenmodel</w:t>
            </w:r>
            <w:proofErr w:type="spellEnd"/>
            <w:r w:rsidRPr="001C07B5">
              <w:rPr>
                <w:sz w:val="20"/>
                <w:szCs w:val="20"/>
                <w:lang w:val="nl-NL"/>
              </w:rPr>
              <w:t>, kennis nemen van de Kijkwijzer “instructie”</w:t>
            </w:r>
          </w:p>
          <w:p w14:paraId="59AC9063" w14:textId="0DF5499F" w:rsidR="00EE6764" w:rsidRPr="001D3200" w:rsidRDefault="00EE6764" w:rsidP="06DA5E7A">
            <w:pPr>
              <w:rPr>
                <w:sz w:val="20"/>
                <w:szCs w:val="20"/>
                <w:lang w:val="nl-NL"/>
              </w:rPr>
            </w:pPr>
          </w:p>
        </w:tc>
        <w:tc>
          <w:tcPr>
            <w:tcW w:w="2338" w:type="dxa"/>
          </w:tcPr>
          <w:p w14:paraId="4C2C1382" w14:textId="77777777" w:rsidR="00EE6764" w:rsidRPr="001D3200" w:rsidRDefault="00EE6764" w:rsidP="003E4604">
            <w:pPr>
              <w:rPr>
                <w:rFonts w:cstheme="minorHAnsi"/>
                <w:sz w:val="20"/>
                <w:szCs w:val="20"/>
                <w:lang w:val="nl-NL"/>
              </w:rPr>
            </w:pPr>
          </w:p>
        </w:tc>
        <w:tc>
          <w:tcPr>
            <w:tcW w:w="2338" w:type="dxa"/>
          </w:tcPr>
          <w:p w14:paraId="66C22BF4" w14:textId="596189F8" w:rsidR="00EE6764" w:rsidRPr="001D3200" w:rsidRDefault="06DA5E7A" w:rsidP="06DA5E7A">
            <w:pPr>
              <w:rPr>
                <w:sz w:val="20"/>
                <w:szCs w:val="20"/>
                <w:lang w:val="nl-NL"/>
              </w:rPr>
            </w:pPr>
            <w:r w:rsidRPr="001D3200">
              <w:rPr>
                <w:sz w:val="20"/>
                <w:szCs w:val="20"/>
                <w:lang w:val="nl-NL"/>
              </w:rPr>
              <w:t>Voorleesboek voorleeswedstrijd</w:t>
            </w:r>
          </w:p>
          <w:p w14:paraId="45E5FF10" w14:textId="309BD730" w:rsidR="00EE6764" w:rsidRPr="001D3200" w:rsidRDefault="00EE6764" w:rsidP="0C0115F6">
            <w:pPr>
              <w:rPr>
                <w:sz w:val="20"/>
                <w:szCs w:val="20"/>
                <w:lang w:val="nl-NL"/>
              </w:rPr>
            </w:pPr>
          </w:p>
          <w:p w14:paraId="4740D6EC" w14:textId="2AEF886A" w:rsidR="00EE6764" w:rsidRPr="001D3200" w:rsidRDefault="026F8B76" w:rsidP="0C0115F6">
            <w:pPr>
              <w:rPr>
                <w:sz w:val="20"/>
                <w:szCs w:val="20"/>
                <w:lang w:val="nl-NL"/>
              </w:rPr>
            </w:pPr>
            <w:r w:rsidRPr="0C0115F6">
              <w:rPr>
                <w:sz w:val="20"/>
                <w:szCs w:val="20"/>
                <w:lang w:val="nl-NL"/>
              </w:rPr>
              <w:t>Rekenen:</w:t>
            </w:r>
          </w:p>
          <w:p w14:paraId="51F5517F" w14:textId="1954F3F7" w:rsidR="00EE6764" w:rsidRPr="001D3200" w:rsidRDefault="026F8B76" w:rsidP="0C0115F6">
            <w:pPr>
              <w:rPr>
                <w:sz w:val="20"/>
                <w:szCs w:val="20"/>
                <w:lang w:val="nl-NL"/>
              </w:rPr>
            </w:pPr>
            <w:r w:rsidRPr="0C0115F6">
              <w:rPr>
                <w:sz w:val="20"/>
                <w:szCs w:val="20"/>
                <w:lang w:val="nl-NL"/>
              </w:rPr>
              <w:t>-Maak een opname van een instructie die je zelf uitvoert en bewerk het tot max. 4 minuten. In bijeenkomst 5 deel je je opname met een paar andere studenten.</w:t>
            </w:r>
          </w:p>
        </w:tc>
      </w:tr>
      <w:tr w:rsidR="00EE6764" w:rsidRPr="00FA46A3" w14:paraId="2F976215" w14:textId="77777777" w:rsidTr="0C0115F6">
        <w:tc>
          <w:tcPr>
            <w:tcW w:w="2337" w:type="dxa"/>
          </w:tcPr>
          <w:p w14:paraId="2D0AC4A9" w14:textId="2532ECB7" w:rsidR="00EE6764" w:rsidRPr="001D3200" w:rsidRDefault="5D331428" w:rsidP="1F26B51B">
            <w:pPr>
              <w:rPr>
                <w:sz w:val="20"/>
                <w:szCs w:val="20"/>
                <w:lang w:val="nl-NL"/>
              </w:rPr>
            </w:pPr>
            <w:r w:rsidRPr="001D3200">
              <w:rPr>
                <w:sz w:val="20"/>
                <w:szCs w:val="20"/>
                <w:lang w:val="nl-NL"/>
              </w:rPr>
              <w:t>Oriëntatie op jezelf en de wereld</w:t>
            </w:r>
          </w:p>
          <w:p w14:paraId="15128FF4" w14:textId="1EA52655" w:rsidR="00EE6764" w:rsidRPr="001D3200" w:rsidRDefault="00EE6764" w:rsidP="1F26B51B">
            <w:pPr>
              <w:rPr>
                <w:sz w:val="20"/>
                <w:szCs w:val="20"/>
                <w:lang w:val="nl-NL"/>
              </w:rPr>
            </w:pPr>
          </w:p>
        </w:tc>
        <w:tc>
          <w:tcPr>
            <w:tcW w:w="2337" w:type="dxa"/>
          </w:tcPr>
          <w:p w14:paraId="155E1AFD" w14:textId="1152018F" w:rsidR="00EE6764" w:rsidRPr="001D3200" w:rsidRDefault="3BA08C4F" w:rsidP="1F26B51B">
            <w:pPr>
              <w:rPr>
                <w:sz w:val="20"/>
                <w:szCs w:val="20"/>
                <w:lang w:val="nl-NL"/>
              </w:rPr>
            </w:pPr>
            <w:r w:rsidRPr="001D3200">
              <w:rPr>
                <w:sz w:val="20"/>
                <w:szCs w:val="20"/>
                <w:lang w:val="nl-NL"/>
              </w:rPr>
              <w:t xml:space="preserve">LBV: </w:t>
            </w:r>
            <w:r w:rsidR="7AB23854" w:rsidRPr="001D3200">
              <w:rPr>
                <w:sz w:val="20"/>
                <w:szCs w:val="20"/>
                <w:lang w:val="nl-NL"/>
              </w:rPr>
              <w:t>het Nederlands onderwijsbestel, levensbeschouwelijke didactische drieslag, lesdoelen.</w:t>
            </w:r>
          </w:p>
          <w:p w14:paraId="0E34FF17" w14:textId="7B915BC4" w:rsidR="00EE6764" w:rsidRPr="001D3200" w:rsidRDefault="00EE6764" w:rsidP="1F26B51B">
            <w:pPr>
              <w:rPr>
                <w:sz w:val="20"/>
                <w:szCs w:val="20"/>
                <w:lang w:val="nl-NL"/>
              </w:rPr>
            </w:pPr>
          </w:p>
          <w:p w14:paraId="042949ED" w14:textId="7EF8B6E2" w:rsidR="00EE6764" w:rsidRPr="001D3200" w:rsidRDefault="3BA08C4F" w:rsidP="1F26B51B">
            <w:pPr>
              <w:rPr>
                <w:sz w:val="20"/>
                <w:szCs w:val="20"/>
                <w:lang w:val="nl-NL"/>
              </w:rPr>
            </w:pPr>
            <w:r w:rsidRPr="001D3200">
              <w:rPr>
                <w:sz w:val="20"/>
                <w:szCs w:val="20"/>
                <w:lang w:val="nl-NL"/>
              </w:rPr>
              <w:t xml:space="preserve">AK: </w:t>
            </w:r>
            <w:r w:rsidR="5D3F12AC" w:rsidRPr="001D3200">
              <w:rPr>
                <w:sz w:val="20"/>
                <w:szCs w:val="20"/>
                <w:lang w:val="nl-NL"/>
              </w:rPr>
              <w:t>zandlandschap, geografische vragen, bouwstenen van een AK les.</w:t>
            </w:r>
          </w:p>
        </w:tc>
        <w:tc>
          <w:tcPr>
            <w:tcW w:w="2338" w:type="dxa"/>
          </w:tcPr>
          <w:p w14:paraId="3F05CB1C" w14:textId="77777777" w:rsidR="00EE6764" w:rsidRPr="001D3200" w:rsidRDefault="00EE6764" w:rsidP="003E4604">
            <w:pPr>
              <w:rPr>
                <w:rFonts w:cstheme="minorHAnsi"/>
                <w:sz w:val="20"/>
                <w:szCs w:val="20"/>
                <w:lang w:val="nl-NL"/>
              </w:rPr>
            </w:pPr>
          </w:p>
        </w:tc>
        <w:tc>
          <w:tcPr>
            <w:tcW w:w="2338" w:type="dxa"/>
          </w:tcPr>
          <w:p w14:paraId="77B9CEFB" w14:textId="2EFD7B7C" w:rsidR="00EE6764" w:rsidRPr="001D3200" w:rsidRDefault="5074D1A0" w:rsidP="1F26B51B">
            <w:pPr>
              <w:rPr>
                <w:sz w:val="20"/>
                <w:szCs w:val="20"/>
                <w:lang w:val="nl-NL"/>
              </w:rPr>
            </w:pPr>
            <w:r w:rsidRPr="001D3200">
              <w:rPr>
                <w:sz w:val="20"/>
                <w:szCs w:val="20"/>
                <w:lang w:val="nl-NL"/>
              </w:rPr>
              <w:t>Lesobservatie (per vakgebied) + omgevingsscan. Kan door de student ook later worden uitgevoerd.</w:t>
            </w:r>
          </w:p>
          <w:p w14:paraId="5C4DCBFC" w14:textId="19131AE8" w:rsidR="00EE6764" w:rsidRPr="001D3200" w:rsidRDefault="00EE6764" w:rsidP="1F26B51B">
            <w:pPr>
              <w:rPr>
                <w:sz w:val="20"/>
                <w:szCs w:val="20"/>
                <w:lang w:val="nl-NL"/>
              </w:rPr>
            </w:pPr>
          </w:p>
        </w:tc>
      </w:tr>
      <w:tr w:rsidR="00EE6764" w:rsidRPr="001D3200" w14:paraId="00FB0D8D" w14:textId="77777777" w:rsidTr="0C0115F6">
        <w:tc>
          <w:tcPr>
            <w:tcW w:w="2337" w:type="dxa"/>
          </w:tcPr>
          <w:p w14:paraId="5D9A89CE" w14:textId="77777777" w:rsidR="00EE6764" w:rsidRPr="001D3200" w:rsidRDefault="00EE6764" w:rsidP="003E4604">
            <w:pPr>
              <w:rPr>
                <w:rFonts w:cstheme="minorHAnsi"/>
                <w:sz w:val="20"/>
                <w:szCs w:val="20"/>
                <w:lang w:val="nl-NL"/>
              </w:rPr>
            </w:pPr>
            <w:r w:rsidRPr="001D3200">
              <w:rPr>
                <w:rFonts w:cstheme="minorHAnsi"/>
                <w:sz w:val="20"/>
                <w:szCs w:val="20"/>
                <w:lang w:val="nl-NL"/>
              </w:rPr>
              <w:t>Kunst cultuur en bewegen</w:t>
            </w:r>
          </w:p>
        </w:tc>
        <w:tc>
          <w:tcPr>
            <w:tcW w:w="2337" w:type="dxa"/>
          </w:tcPr>
          <w:p w14:paraId="0CA59D4C" w14:textId="77777777" w:rsidR="00EE6764" w:rsidRPr="001D3200" w:rsidRDefault="00EE6764" w:rsidP="003E4604">
            <w:pPr>
              <w:rPr>
                <w:rFonts w:cstheme="minorHAnsi"/>
                <w:sz w:val="20"/>
                <w:szCs w:val="20"/>
                <w:lang w:val="nl-NL"/>
              </w:rPr>
            </w:pPr>
          </w:p>
        </w:tc>
        <w:tc>
          <w:tcPr>
            <w:tcW w:w="2338" w:type="dxa"/>
          </w:tcPr>
          <w:p w14:paraId="489030F2" w14:textId="77777777" w:rsidR="00EE6764" w:rsidRPr="001D3200" w:rsidRDefault="00EE6764" w:rsidP="003E4604">
            <w:pPr>
              <w:rPr>
                <w:rFonts w:cstheme="minorHAnsi"/>
                <w:sz w:val="20"/>
                <w:szCs w:val="20"/>
                <w:lang w:val="nl-NL"/>
              </w:rPr>
            </w:pPr>
          </w:p>
        </w:tc>
        <w:tc>
          <w:tcPr>
            <w:tcW w:w="2338" w:type="dxa"/>
          </w:tcPr>
          <w:p w14:paraId="5EB28090" w14:textId="77777777" w:rsidR="00EE6764" w:rsidRPr="001D3200" w:rsidRDefault="00EE6764" w:rsidP="003E4604">
            <w:pPr>
              <w:rPr>
                <w:rFonts w:cstheme="minorHAnsi"/>
                <w:sz w:val="20"/>
                <w:szCs w:val="20"/>
                <w:lang w:val="nl-NL"/>
              </w:rPr>
            </w:pPr>
          </w:p>
        </w:tc>
      </w:tr>
    </w:tbl>
    <w:p w14:paraId="7539C7A1" w14:textId="77777777" w:rsidR="00EE6764" w:rsidRPr="001D3200" w:rsidRDefault="00EE6764" w:rsidP="00551CAC">
      <w:pPr>
        <w:rPr>
          <w:rFonts w:cstheme="minorHAnsi"/>
          <w:sz w:val="20"/>
          <w:szCs w:val="20"/>
          <w:lang w:val="nl-NL"/>
        </w:rPr>
      </w:pPr>
    </w:p>
    <w:p w14:paraId="0BCF2E40" w14:textId="5A68868D" w:rsidR="00EE6764" w:rsidRPr="001D3200" w:rsidRDefault="00EE6764" w:rsidP="00551CAC">
      <w:pPr>
        <w:rPr>
          <w:rFonts w:cstheme="minorHAnsi"/>
          <w:b/>
          <w:bCs/>
          <w:sz w:val="20"/>
          <w:szCs w:val="20"/>
          <w:lang w:val="nl-NL"/>
        </w:rPr>
      </w:pPr>
      <w:r w:rsidRPr="001D3200">
        <w:rPr>
          <w:rFonts w:cstheme="minorHAnsi"/>
          <w:b/>
          <w:bCs/>
          <w:sz w:val="20"/>
          <w:szCs w:val="20"/>
          <w:lang w:val="nl-NL"/>
        </w:rPr>
        <w:t>Week 1.8</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014C7DD9" w14:textId="77777777" w:rsidTr="0C0115F6">
        <w:tc>
          <w:tcPr>
            <w:tcW w:w="2337" w:type="dxa"/>
          </w:tcPr>
          <w:p w14:paraId="692EAAC8" w14:textId="77777777" w:rsidR="00EE6764" w:rsidRPr="001D3200" w:rsidRDefault="00EE6764" w:rsidP="003E4604">
            <w:pPr>
              <w:rPr>
                <w:rFonts w:cstheme="minorHAnsi"/>
                <w:sz w:val="20"/>
                <w:szCs w:val="20"/>
                <w:lang w:val="nl-NL"/>
              </w:rPr>
            </w:pPr>
          </w:p>
        </w:tc>
        <w:tc>
          <w:tcPr>
            <w:tcW w:w="2337" w:type="dxa"/>
          </w:tcPr>
          <w:p w14:paraId="3E5AB95C"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3985DE2E"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5FA969CB"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EE6764" w:rsidRPr="001D3200" w14:paraId="3C5C87DC" w14:textId="77777777" w:rsidTr="0C0115F6">
        <w:tc>
          <w:tcPr>
            <w:tcW w:w="2337" w:type="dxa"/>
          </w:tcPr>
          <w:p w14:paraId="6E848CED" w14:textId="77777777" w:rsidR="00EE6764" w:rsidRPr="001D3200" w:rsidRDefault="00EE6764" w:rsidP="003E4604">
            <w:pPr>
              <w:rPr>
                <w:rFonts w:cstheme="minorHAnsi"/>
                <w:sz w:val="20"/>
                <w:szCs w:val="20"/>
                <w:lang w:val="nl-NL"/>
              </w:rPr>
            </w:pPr>
            <w:r w:rsidRPr="001D3200">
              <w:rPr>
                <w:rFonts w:cstheme="minorHAnsi"/>
                <w:sz w:val="20"/>
                <w:szCs w:val="20"/>
                <w:lang w:val="nl-NL"/>
              </w:rPr>
              <w:t>WPL</w:t>
            </w:r>
          </w:p>
        </w:tc>
        <w:tc>
          <w:tcPr>
            <w:tcW w:w="2337" w:type="dxa"/>
          </w:tcPr>
          <w:p w14:paraId="6E1F488C" w14:textId="77777777" w:rsidR="00EE6764" w:rsidRPr="001D3200" w:rsidRDefault="00EE6764" w:rsidP="003E4604">
            <w:pPr>
              <w:rPr>
                <w:rFonts w:cstheme="minorHAnsi"/>
                <w:sz w:val="20"/>
                <w:szCs w:val="20"/>
                <w:lang w:val="nl-NL"/>
              </w:rPr>
            </w:pPr>
          </w:p>
        </w:tc>
        <w:tc>
          <w:tcPr>
            <w:tcW w:w="2338" w:type="dxa"/>
          </w:tcPr>
          <w:p w14:paraId="412F102E" w14:textId="77777777" w:rsidR="00EE6764" w:rsidRPr="001D3200" w:rsidRDefault="00EE6764" w:rsidP="003E4604">
            <w:pPr>
              <w:rPr>
                <w:rFonts w:cstheme="minorHAnsi"/>
                <w:sz w:val="20"/>
                <w:szCs w:val="20"/>
                <w:lang w:val="nl-NL"/>
              </w:rPr>
            </w:pPr>
          </w:p>
        </w:tc>
        <w:tc>
          <w:tcPr>
            <w:tcW w:w="2338" w:type="dxa"/>
          </w:tcPr>
          <w:p w14:paraId="458C8F26" w14:textId="77777777" w:rsidR="00EE6764" w:rsidRPr="001D3200" w:rsidRDefault="00EE6764" w:rsidP="003E4604">
            <w:pPr>
              <w:rPr>
                <w:rFonts w:cstheme="minorHAnsi"/>
                <w:sz w:val="20"/>
                <w:szCs w:val="20"/>
                <w:lang w:val="nl-NL"/>
              </w:rPr>
            </w:pPr>
          </w:p>
        </w:tc>
      </w:tr>
      <w:tr w:rsidR="00EE6764" w:rsidRPr="001D3200" w14:paraId="6E468566" w14:textId="77777777" w:rsidTr="0C0115F6">
        <w:tc>
          <w:tcPr>
            <w:tcW w:w="2337" w:type="dxa"/>
          </w:tcPr>
          <w:p w14:paraId="44D4E1B5" w14:textId="77777777" w:rsidR="00EE6764" w:rsidRPr="001D3200" w:rsidRDefault="00EE6764" w:rsidP="003E4604">
            <w:pPr>
              <w:rPr>
                <w:rFonts w:cstheme="minorHAnsi"/>
                <w:sz w:val="20"/>
                <w:szCs w:val="20"/>
                <w:lang w:val="nl-NL"/>
              </w:rPr>
            </w:pPr>
            <w:r w:rsidRPr="001D3200">
              <w:rPr>
                <w:rFonts w:cstheme="minorHAnsi"/>
                <w:sz w:val="20"/>
                <w:szCs w:val="20"/>
                <w:lang w:val="nl-NL"/>
              </w:rPr>
              <w:t>Kernpraktijk/PPO</w:t>
            </w:r>
          </w:p>
        </w:tc>
        <w:tc>
          <w:tcPr>
            <w:tcW w:w="2337" w:type="dxa"/>
          </w:tcPr>
          <w:p w14:paraId="35E3ADFA" w14:textId="77777777" w:rsidR="00EE6764" w:rsidRPr="001D3200" w:rsidRDefault="00EE6764" w:rsidP="003E4604">
            <w:pPr>
              <w:rPr>
                <w:rFonts w:cstheme="minorHAnsi"/>
                <w:sz w:val="20"/>
                <w:szCs w:val="20"/>
                <w:lang w:val="nl-NL"/>
              </w:rPr>
            </w:pPr>
          </w:p>
        </w:tc>
        <w:tc>
          <w:tcPr>
            <w:tcW w:w="2338" w:type="dxa"/>
          </w:tcPr>
          <w:p w14:paraId="7A9625C3" w14:textId="77777777" w:rsidR="00EE6764" w:rsidRPr="001D3200" w:rsidRDefault="00EE6764" w:rsidP="003E4604">
            <w:pPr>
              <w:rPr>
                <w:rFonts w:cstheme="minorHAnsi"/>
                <w:sz w:val="20"/>
                <w:szCs w:val="20"/>
                <w:lang w:val="nl-NL"/>
              </w:rPr>
            </w:pPr>
          </w:p>
        </w:tc>
        <w:tc>
          <w:tcPr>
            <w:tcW w:w="2338" w:type="dxa"/>
          </w:tcPr>
          <w:p w14:paraId="6D3390CA" w14:textId="77777777" w:rsidR="00EE6764" w:rsidRPr="001D3200" w:rsidRDefault="00EE6764" w:rsidP="003E4604">
            <w:pPr>
              <w:rPr>
                <w:rFonts w:cstheme="minorHAnsi"/>
                <w:sz w:val="20"/>
                <w:szCs w:val="20"/>
                <w:lang w:val="nl-NL"/>
              </w:rPr>
            </w:pPr>
          </w:p>
        </w:tc>
      </w:tr>
      <w:tr w:rsidR="00EE6764" w:rsidRPr="001D3200" w14:paraId="00274CA8" w14:textId="77777777" w:rsidTr="0C0115F6">
        <w:tc>
          <w:tcPr>
            <w:tcW w:w="2337" w:type="dxa"/>
          </w:tcPr>
          <w:p w14:paraId="4E2D165B" w14:textId="77777777" w:rsidR="00EE6764" w:rsidRPr="001D3200" w:rsidRDefault="00EE6764" w:rsidP="003E4604">
            <w:pPr>
              <w:rPr>
                <w:rFonts w:cstheme="minorHAnsi"/>
                <w:sz w:val="20"/>
                <w:szCs w:val="20"/>
                <w:lang w:val="nl-NL"/>
              </w:rPr>
            </w:pPr>
            <w:r w:rsidRPr="001D3200">
              <w:rPr>
                <w:rFonts w:cstheme="minorHAnsi"/>
                <w:sz w:val="20"/>
                <w:szCs w:val="20"/>
                <w:lang w:val="nl-NL"/>
              </w:rPr>
              <w:t>Onderwijspedagogiek</w:t>
            </w:r>
          </w:p>
          <w:p w14:paraId="2278892D" w14:textId="2D4BC0B8" w:rsidR="00E034F9" w:rsidRPr="001D3200" w:rsidRDefault="00E034F9" w:rsidP="003E4604">
            <w:pPr>
              <w:rPr>
                <w:rFonts w:cstheme="minorHAnsi"/>
                <w:sz w:val="20"/>
                <w:szCs w:val="20"/>
                <w:lang w:val="nl-NL"/>
              </w:rPr>
            </w:pPr>
          </w:p>
        </w:tc>
        <w:tc>
          <w:tcPr>
            <w:tcW w:w="2337" w:type="dxa"/>
          </w:tcPr>
          <w:p w14:paraId="52987ACD" w14:textId="77777777" w:rsidR="00EE6764" w:rsidRPr="001D3200" w:rsidRDefault="00235D8D" w:rsidP="003E4604">
            <w:pPr>
              <w:rPr>
                <w:rFonts w:cstheme="minorHAnsi"/>
                <w:sz w:val="20"/>
                <w:szCs w:val="20"/>
                <w:lang w:val="nl-NL"/>
              </w:rPr>
            </w:pPr>
            <w:r w:rsidRPr="001D3200">
              <w:rPr>
                <w:rFonts w:cstheme="minorHAnsi"/>
                <w:sz w:val="20"/>
                <w:szCs w:val="20"/>
                <w:lang w:val="nl-NL"/>
              </w:rPr>
              <w:t xml:space="preserve">Voorbereiding </w:t>
            </w:r>
          </w:p>
          <w:p w14:paraId="05334537" w14:textId="318DAA11" w:rsidR="00235D8D" w:rsidRPr="001D3200" w:rsidRDefault="00235D8D" w:rsidP="003E4604">
            <w:pPr>
              <w:rPr>
                <w:rFonts w:cstheme="minorHAnsi"/>
                <w:sz w:val="20"/>
                <w:szCs w:val="20"/>
                <w:lang w:val="nl-NL"/>
              </w:rPr>
            </w:pPr>
            <w:r w:rsidRPr="001D3200">
              <w:rPr>
                <w:rFonts w:cstheme="minorHAnsi"/>
                <w:sz w:val="20"/>
                <w:szCs w:val="20"/>
                <w:lang w:val="nl-NL"/>
              </w:rPr>
              <w:t>Formatieve toetsing</w:t>
            </w:r>
          </w:p>
        </w:tc>
        <w:tc>
          <w:tcPr>
            <w:tcW w:w="2338" w:type="dxa"/>
          </w:tcPr>
          <w:p w14:paraId="1AF2F57F" w14:textId="77777777" w:rsidR="00EE6764" w:rsidRPr="001D3200" w:rsidRDefault="00EE6764" w:rsidP="003E4604">
            <w:pPr>
              <w:rPr>
                <w:rFonts w:cstheme="minorHAnsi"/>
                <w:sz w:val="20"/>
                <w:szCs w:val="20"/>
                <w:lang w:val="nl-NL"/>
              </w:rPr>
            </w:pPr>
          </w:p>
        </w:tc>
        <w:tc>
          <w:tcPr>
            <w:tcW w:w="2338" w:type="dxa"/>
          </w:tcPr>
          <w:p w14:paraId="75C0CA8C" w14:textId="77777777" w:rsidR="00EE6764" w:rsidRPr="001D3200" w:rsidRDefault="00EE6764" w:rsidP="003E4604">
            <w:pPr>
              <w:rPr>
                <w:rFonts w:cstheme="minorHAnsi"/>
                <w:sz w:val="20"/>
                <w:szCs w:val="20"/>
                <w:lang w:val="nl-NL"/>
              </w:rPr>
            </w:pPr>
          </w:p>
        </w:tc>
      </w:tr>
      <w:tr w:rsidR="00EE6764" w:rsidRPr="00FA46A3" w14:paraId="005BEB30" w14:textId="77777777" w:rsidTr="0C0115F6">
        <w:tc>
          <w:tcPr>
            <w:tcW w:w="2337" w:type="dxa"/>
          </w:tcPr>
          <w:p w14:paraId="7EB47CCE" w14:textId="77777777" w:rsidR="00EE6764" w:rsidRPr="001D3200" w:rsidRDefault="00EE6764" w:rsidP="003E4604">
            <w:pPr>
              <w:rPr>
                <w:rFonts w:cstheme="minorHAnsi"/>
                <w:sz w:val="20"/>
                <w:szCs w:val="20"/>
                <w:lang w:val="nl-NL"/>
              </w:rPr>
            </w:pPr>
            <w:r w:rsidRPr="001D3200">
              <w:rPr>
                <w:rFonts w:cstheme="minorHAnsi"/>
                <w:sz w:val="20"/>
                <w:szCs w:val="20"/>
                <w:lang w:val="nl-NL"/>
              </w:rPr>
              <w:t>Kernvakken</w:t>
            </w:r>
          </w:p>
        </w:tc>
        <w:tc>
          <w:tcPr>
            <w:tcW w:w="2337" w:type="dxa"/>
          </w:tcPr>
          <w:p w14:paraId="1F96554A" w14:textId="34B79E38" w:rsidR="00EE6764" w:rsidRDefault="06DA5E7A" w:rsidP="06DA5E7A">
            <w:pPr>
              <w:rPr>
                <w:sz w:val="20"/>
                <w:szCs w:val="20"/>
                <w:lang w:val="nl-NL"/>
              </w:rPr>
            </w:pPr>
            <w:r w:rsidRPr="0C0115F6">
              <w:rPr>
                <w:sz w:val="20"/>
                <w:szCs w:val="20"/>
                <w:lang w:val="nl-NL"/>
              </w:rPr>
              <w:t xml:space="preserve">Taal: Taalbeschouwing </w:t>
            </w:r>
            <w:r w:rsidR="16302977" w:rsidRPr="0C0115F6">
              <w:rPr>
                <w:sz w:val="20"/>
                <w:szCs w:val="20"/>
                <w:lang w:val="nl-NL"/>
              </w:rPr>
              <w:t>–</w:t>
            </w:r>
            <w:r w:rsidRPr="0C0115F6">
              <w:rPr>
                <w:sz w:val="20"/>
                <w:szCs w:val="20"/>
                <w:lang w:val="nl-NL"/>
              </w:rPr>
              <w:t xml:space="preserve"> didactiek</w:t>
            </w:r>
          </w:p>
          <w:p w14:paraId="730AA500" w14:textId="678E43D5" w:rsidR="0C0115F6" w:rsidRDefault="0C0115F6" w:rsidP="0C0115F6">
            <w:pPr>
              <w:rPr>
                <w:sz w:val="20"/>
                <w:szCs w:val="20"/>
                <w:lang w:val="nl-NL"/>
              </w:rPr>
            </w:pPr>
          </w:p>
          <w:p w14:paraId="6D24D861" w14:textId="55E511C3" w:rsidR="00E36B98" w:rsidRPr="00E36B98" w:rsidRDefault="00E36B98" w:rsidP="06DA5E7A">
            <w:pPr>
              <w:rPr>
                <w:sz w:val="20"/>
                <w:szCs w:val="20"/>
                <w:lang w:val="nl-NL"/>
              </w:rPr>
            </w:pPr>
            <w:r>
              <w:rPr>
                <w:sz w:val="20"/>
                <w:szCs w:val="20"/>
                <w:lang w:val="nl-NL"/>
              </w:rPr>
              <w:t xml:space="preserve">Rekenen-wiskunde: </w:t>
            </w:r>
            <w:r w:rsidRPr="00E36B98">
              <w:rPr>
                <w:sz w:val="20"/>
                <w:szCs w:val="20"/>
                <w:lang w:val="nl-NL"/>
              </w:rPr>
              <w:t xml:space="preserve">Herkennen van de fases van het </w:t>
            </w:r>
            <w:proofErr w:type="spellStart"/>
            <w:r w:rsidRPr="00E36B98">
              <w:rPr>
                <w:sz w:val="20"/>
                <w:szCs w:val="20"/>
                <w:lang w:val="nl-NL"/>
              </w:rPr>
              <w:lastRenderedPageBreak/>
              <w:t>Hoofdfasenmodel</w:t>
            </w:r>
            <w:proofErr w:type="spellEnd"/>
            <w:r w:rsidRPr="00E36B98">
              <w:rPr>
                <w:sz w:val="20"/>
                <w:szCs w:val="20"/>
                <w:lang w:val="nl-NL"/>
              </w:rPr>
              <w:t xml:space="preserve">, werken met het </w:t>
            </w:r>
            <w:proofErr w:type="spellStart"/>
            <w:r w:rsidRPr="00E36B98">
              <w:rPr>
                <w:sz w:val="20"/>
                <w:szCs w:val="20"/>
                <w:lang w:val="nl-NL"/>
              </w:rPr>
              <w:t>Hoofdfasenmodel</w:t>
            </w:r>
            <w:proofErr w:type="spellEnd"/>
          </w:p>
        </w:tc>
        <w:tc>
          <w:tcPr>
            <w:tcW w:w="2338" w:type="dxa"/>
          </w:tcPr>
          <w:p w14:paraId="398DFEE5" w14:textId="77777777" w:rsidR="00EE6764" w:rsidRPr="001D3200" w:rsidRDefault="00EE6764" w:rsidP="003E4604">
            <w:pPr>
              <w:rPr>
                <w:rFonts w:cstheme="minorHAnsi"/>
                <w:sz w:val="20"/>
                <w:szCs w:val="20"/>
                <w:lang w:val="nl-NL"/>
              </w:rPr>
            </w:pPr>
          </w:p>
        </w:tc>
        <w:tc>
          <w:tcPr>
            <w:tcW w:w="2338" w:type="dxa"/>
          </w:tcPr>
          <w:p w14:paraId="22DE3B8B" w14:textId="2FEDCDE8" w:rsidR="00EE6764" w:rsidRPr="001D3200" w:rsidRDefault="01CB96B6" w:rsidP="0C0115F6">
            <w:pPr>
              <w:rPr>
                <w:sz w:val="20"/>
                <w:szCs w:val="20"/>
                <w:lang w:val="nl-NL"/>
              </w:rPr>
            </w:pPr>
            <w:r w:rsidRPr="0C0115F6">
              <w:rPr>
                <w:sz w:val="20"/>
                <w:szCs w:val="20"/>
                <w:lang w:val="nl-NL"/>
              </w:rPr>
              <w:t>Rekenen:</w:t>
            </w:r>
          </w:p>
          <w:p w14:paraId="3D4C7D70" w14:textId="6F198927" w:rsidR="00EE6764" w:rsidRPr="001D3200" w:rsidRDefault="01CB96B6" w:rsidP="0C0115F6">
            <w:pPr>
              <w:rPr>
                <w:sz w:val="20"/>
                <w:szCs w:val="20"/>
                <w:lang w:val="nl-NL"/>
              </w:rPr>
            </w:pPr>
            <w:r w:rsidRPr="0C0115F6">
              <w:rPr>
                <w:sz w:val="20"/>
                <w:szCs w:val="20"/>
                <w:lang w:val="nl-NL"/>
              </w:rPr>
              <w:t>Werk deze 2 opgaven  op minimaal twee verschillende manieren uit:</w:t>
            </w:r>
          </w:p>
          <w:p w14:paraId="743C434A" w14:textId="0CD33E4C" w:rsidR="00EE6764" w:rsidRPr="00FA46A3" w:rsidRDefault="01CB96B6" w:rsidP="0C0115F6">
            <w:pPr>
              <w:rPr>
                <w:lang w:val="nl-NL"/>
              </w:rPr>
            </w:pPr>
            <w:r w:rsidRPr="0C0115F6">
              <w:rPr>
                <w:sz w:val="20"/>
                <w:szCs w:val="20"/>
                <w:lang w:val="nl-NL"/>
              </w:rPr>
              <w:lastRenderedPageBreak/>
              <w:t>1.Een juf heeft 15 chocoladerepen en verdeelt deze over haar leerlingen. Ze geeft ieder kind 3/4e reep en heeft dan uiteindelijk 1,5 chocoladereep over. Hoeveel leerlingen heeft zij in haar klas?</w:t>
            </w:r>
          </w:p>
          <w:p w14:paraId="300ADA31" w14:textId="63EE0679" w:rsidR="00EE6764" w:rsidRPr="001D3200" w:rsidRDefault="00EE6764" w:rsidP="0C0115F6">
            <w:pPr>
              <w:rPr>
                <w:sz w:val="20"/>
                <w:szCs w:val="20"/>
                <w:lang w:val="nl-NL"/>
              </w:rPr>
            </w:pPr>
          </w:p>
          <w:p w14:paraId="35CB5405" w14:textId="46D0F897" w:rsidR="00EE6764" w:rsidRPr="00FA46A3" w:rsidRDefault="01CB96B6" w:rsidP="0C0115F6">
            <w:pPr>
              <w:rPr>
                <w:lang w:val="nl-NL"/>
              </w:rPr>
            </w:pPr>
            <w:r w:rsidRPr="0C0115F6">
              <w:rPr>
                <w:sz w:val="20"/>
                <w:szCs w:val="20"/>
                <w:lang w:val="nl-NL"/>
              </w:rPr>
              <w:t>2. 22 : 4 =</w:t>
            </w:r>
          </w:p>
          <w:p w14:paraId="2AF43B0D" w14:textId="6DD1F3DC" w:rsidR="00EE6764" w:rsidRPr="001D3200" w:rsidRDefault="00EE6764" w:rsidP="0C0115F6">
            <w:pPr>
              <w:rPr>
                <w:sz w:val="20"/>
                <w:szCs w:val="20"/>
                <w:lang w:val="nl-NL"/>
              </w:rPr>
            </w:pPr>
          </w:p>
          <w:p w14:paraId="17786233" w14:textId="5D692363" w:rsidR="00EE6764" w:rsidRPr="00FA46A3" w:rsidRDefault="01CB96B6" w:rsidP="0C0115F6">
            <w:pPr>
              <w:rPr>
                <w:lang w:val="nl-NL"/>
              </w:rPr>
            </w:pPr>
            <w:r w:rsidRPr="0C0115F6">
              <w:rPr>
                <w:sz w:val="20"/>
                <w:szCs w:val="20"/>
                <w:lang w:val="nl-NL"/>
              </w:rPr>
              <w:t>Neem het door jou ingevulde formulier mee naar de volgende bijeenkomst</w:t>
            </w:r>
          </w:p>
        </w:tc>
      </w:tr>
      <w:tr w:rsidR="00EE6764" w:rsidRPr="00FA46A3" w14:paraId="6E575E73" w14:textId="77777777" w:rsidTr="0C0115F6">
        <w:tc>
          <w:tcPr>
            <w:tcW w:w="2337" w:type="dxa"/>
          </w:tcPr>
          <w:p w14:paraId="615A4DCD" w14:textId="7C8DC9C5" w:rsidR="00EE6764" w:rsidRPr="001D3200" w:rsidRDefault="2A0BDE4F" w:rsidP="1F26B51B">
            <w:pPr>
              <w:rPr>
                <w:sz w:val="20"/>
                <w:szCs w:val="20"/>
                <w:lang w:val="nl-NL"/>
              </w:rPr>
            </w:pPr>
            <w:r w:rsidRPr="001D3200">
              <w:rPr>
                <w:sz w:val="20"/>
                <w:szCs w:val="20"/>
                <w:lang w:val="nl-NL"/>
              </w:rPr>
              <w:lastRenderedPageBreak/>
              <w:t>Oriëntatie op jezelf en de wereld</w:t>
            </w:r>
          </w:p>
        </w:tc>
        <w:tc>
          <w:tcPr>
            <w:tcW w:w="2337" w:type="dxa"/>
          </w:tcPr>
          <w:p w14:paraId="6DB53C69" w14:textId="79A5E672" w:rsidR="00EE6764" w:rsidRPr="001D3200" w:rsidRDefault="68C261B7" w:rsidP="1F26B51B">
            <w:pPr>
              <w:rPr>
                <w:sz w:val="20"/>
                <w:szCs w:val="20"/>
                <w:lang w:val="nl-NL"/>
              </w:rPr>
            </w:pPr>
            <w:r w:rsidRPr="74EB6EB8">
              <w:rPr>
                <w:sz w:val="20"/>
                <w:szCs w:val="20"/>
                <w:lang w:val="nl-NL"/>
              </w:rPr>
              <w:t xml:space="preserve">GS: </w:t>
            </w:r>
            <w:r w:rsidR="56B75C9A" w:rsidRPr="74EB6EB8">
              <w:rPr>
                <w:sz w:val="20"/>
                <w:szCs w:val="20"/>
                <w:lang w:val="nl-NL"/>
              </w:rPr>
              <w:t xml:space="preserve">canon van Nederland, steden en staten, Middeleeuwse steden en bronnen. </w:t>
            </w:r>
          </w:p>
          <w:p w14:paraId="11D75585" w14:textId="59B3D84C" w:rsidR="74EB6EB8" w:rsidRDefault="74EB6EB8" w:rsidP="74EB6EB8">
            <w:pPr>
              <w:rPr>
                <w:sz w:val="20"/>
                <w:szCs w:val="20"/>
                <w:lang w:val="nl-NL"/>
              </w:rPr>
            </w:pPr>
          </w:p>
          <w:p w14:paraId="6067A89C" w14:textId="68E39989" w:rsidR="00EE6764" w:rsidRPr="001D3200" w:rsidRDefault="2A0BDE4F" w:rsidP="1F26B51B">
            <w:pPr>
              <w:rPr>
                <w:sz w:val="20"/>
                <w:szCs w:val="20"/>
                <w:lang w:val="nl-NL"/>
              </w:rPr>
            </w:pPr>
            <w:r w:rsidRPr="001D3200">
              <w:rPr>
                <w:sz w:val="20"/>
                <w:szCs w:val="20"/>
                <w:lang w:val="nl-NL"/>
              </w:rPr>
              <w:t xml:space="preserve">NT: </w:t>
            </w:r>
            <w:r w:rsidR="41F6E7C3" w:rsidRPr="001D3200">
              <w:rPr>
                <w:sz w:val="20"/>
                <w:szCs w:val="20"/>
                <w:lang w:val="nl-NL"/>
              </w:rPr>
              <w:t>onderzoekend leren, evolutietheorie, onderzoeken van schedels van onze voorouders.</w:t>
            </w:r>
          </w:p>
        </w:tc>
        <w:tc>
          <w:tcPr>
            <w:tcW w:w="2338" w:type="dxa"/>
          </w:tcPr>
          <w:p w14:paraId="03BC498F" w14:textId="77777777" w:rsidR="00EE6764" w:rsidRPr="001D3200" w:rsidRDefault="00EE6764" w:rsidP="003E4604">
            <w:pPr>
              <w:rPr>
                <w:rFonts w:cstheme="minorHAnsi"/>
                <w:sz w:val="20"/>
                <w:szCs w:val="20"/>
                <w:lang w:val="nl-NL"/>
              </w:rPr>
            </w:pPr>
          </w:p>
        </w:tc>
        <w:tc>
          <w:tcPr>
            <w:tcW w:w="2338" w:type="dxa"/>
          </w:tcPr>
          <w:p w14:paraId="695EA11A" w14:textId="77777777" w:rsidR="00EE6764" w:rsidRPr="001D3200" w:rsidRDefault="00EE6764" w:rsidP="003E4604">
            <w:pPr>
              <w:rPr>
                <w:rFonts w:cstheme="minorHAnsi"/>
                <w:sz w:val="20"/>
                <w:szCs w:val="20"/>
                <w:lang w:val="nl-NL"/>
              </w:rPr>
            </w:pPr>
          </w:p>
        </w:tc>
      </w:tr>
      <w:tr w:rsidR="00EE6764" w:rsidRPr="001D3200" w14:paraId="13C22E55" w14:textId="77777777" w:rsidTr="0C0115F6">
        <w:tc>
          <w:tcPr>
            <w:tcW w:w="2337" w:type="dxa"/>
          </w:tcPr>
          <w:p w14:paraId="28CF5338" w14:textId="77777777" w:rsidR="00EE6764" w:rsidRPr="001D3200" w:rsidRDefault="00EE6764" w:rsidP="003E4604">
            <w:pPr>
              <w:rPr>
                <w:rFonts w:cstheme="minorHAnsi"/>
                <w:sz w:val="20"/>
                <w:szCs w:val="20"/>
                <w:lang w:val="nl-NL"/>
              </w:rPr>
            </w:pPr>
            <w:r w:rsidRPr="001D3200">
              <w:rPr>
                <w:rFonts w:cstheme="minorHAnsi"/>
                <w:sz w:val="20"/>
                <w:szCs w:val="20"/>
                <w:lang w:val="nl-NL"/>
              </w:rPr>
              <w:t>Kunst cultuur en bewegen</w:t>
            </w:r>
          </w:p>
        </w:tc>
        <w:tc>
          <w:tcPr>
            <w:tcW w:w="2337" w:type="dxa"/>
          </w:tcPr>
          <w:p w14:paraId="34B8657C" w14:textId="77777777" w:rsidR="00EE6764" w:rsidRPr="001D3200" w:rsidRDefault="00EE6764" w:rsidP="003E4604">
            <w:pPr>
              <w:rPr>
                <w:rFonts w:cstheme="minorHAnsi"/>
                <w:sz w:val="20"/>
                <w:szCs w:val="20"/>
                <w:lang w:val="nl-NL"/>
              </w:rPr>
            </w:pPr>
          </w:p>
        </w:tc>
        <w:tc>
          <w:tcPr>
            <w:tcW w:w="2338" w:type="dxa"/>
          </w:tcPr>
          <w:p w14:paraId="211A0D3B" w14:textId="77777777" w:rsidR="00EE6764" w:rsidRPr="001D3200" w:rsidRDefault="00EE6764" w:rsidP="003E4604">
            <w:pPr>
              <w:rPr>
                <w:rFonts w:cstheme="minorHAnsi"/>
                <w:sz w:val="20"/>
                <w:szCs w:val="20"/>
                <w:lang w:val="nl-NL"/>
              </w:rPr>
            </w:pPr>
          </w:p>
        </w:tc>
        <w:tc>
          <w:tcPr>
            <w:tcW w:w="2338" w:type="dxa"/>
          </w:tcPr>
          <w:p w14:paraId="7F7A5956" w14:textId="77777777" w:rsidR="00EE6764" w:rsidRPr="001D3200" w:rsidRDefault="00EE6764" w:rsidP="003E4604">
            <w:pPr>
              <w:rPr>
                <w:rFonts w:cstheme="minorHAnsi"/>
                <w:sz w:val="20"/>
                <w:szCs w:val="20"/>
                <w:lang w:val="nl-NL"/>
              </w:rPr>
            </w:pPr>
          </w:p>
        </w:tc>
      </w:tr>
    </w:tbl>
    <w:p w14:paraId="4C04A4AF" w14:textId="77777777" w:rsidR="00EE6764" w:rsidRPr="001D3200" w:rsidRDefault="00EE6764" w:rsidP="00551CAC">
      <w:pPr>
        <w:rPr>
          <w:rFonts w:cstheme="minorHAnsi"/>
          <w:sz w:val="20"/>
          <w:szCs w:val="20"/>
          <w:lang w:val="nl-NL"/>
        </w:rPr>
      </w:pPr>
    </w:p>
    <w:p w14:paraId="0836CB49" w14:textId="229FFCE0" w:rsidR="00EE6764" w:rsidRPr="001D3200" w:rsidRDefault="00EE6764" w:rsidP="00551CAC">
      <w:pPr>
        <w:rPr>
          <w:rFonts w:cstheme="minorHAnsi"/>
          <w:b/>
          <w:bCs/>
          <w:sz w:val="20"/>
          <w:szCs w:val="20"/>
          <w:lang w:val="nl-NL"/>
        </w:rPr>
      </w:pPr>
      <w:r w:rsidRPr="001D3200">
        <w:rPr>
          <w:rFonts w:cstheme="minorHAnsi"/>
          <w:b/>
          <w:bCs/>
          <w:sz w:val="20"/>
          <w:szCs w:val="20"/>
          <w:lang w:val="nl-NL"/>
        </w:rPr>
        <w:t>Week 1.9</w:t>
      </w:r>
      <w:r w:rsidR="00C92428" w:rsidRPr="001D3200">
        <w:rPr>
          <w:rFonts w:cstheme="minorHAnsi"/>
          <w:b/>
          <w:bCs/>
          <w:sz w:val="20"/>
          <w:szCs w:val="20"/>
          <w:lang w:val="nl-NL"/>
        </w:rPr>
        <w:t xml:space="preserve"> </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51521C6A" w14:textId="77777777" w:rsidTr="7A6CCF4D">
        <w:tc>
          <w:tcPr>
            <w:tcW w:w="2337" w:type="dxa"/>
          </w:tcPr>
          <w:p w14:paraId="15C91A75" w14:textId="77777777" w:rsidR="00EE6764" w:rsidRPr="001D3200" w:rsidRDefault="00EE6764" w:rsidP="003E4604">
            <w:pPr>
              <w:rPr>
                <w:rFonts w:cstheme="minorHAnsi"/>
                <w:sz w:val="20"/>
                <w:szCs w:val="20"/>
                <w:lang w:val="nl-NL"/>
              </w:rPr>
            </w:pPr>
          </w:p>
        </w:tc>
        <w:tc>
          <w:tcPr>
            <w:tcW w:w="2337" w:type="dxa"/>
          </w:tcPr>
          <w:p w14:paraId="5F08AF07"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6B2F860B"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1936406C"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C92428" w:rsidRPr="001D3200" w14:paraId="0409CB5C" w14:textId="77777777" w:rsidTr="7A6CCF4D">
        <w:tc>
          <w:tcPr>
            <w:tcW w:w="2337" w:type="dxa"/>
          </w:tcPr>
          <w:p w14:paraId="5618FCA7" w14:textId="77777777" w:rsidR="00C92428" w:rsidRPr="001D3200" w:rsidRDefault="00C92428" w:rsidP="003E4604">
            <w:pPr>
              <w:rPr>
                <w:rFonts w:cstheme="minorHAnsi"/>
                <w:sz w:val="20"/>
                <w:szCs w:val="20"/>
                <w:lang w:val="nl-NL"/>
              </w:rPr>
            </w:pPr>
            <w:r w:rsidRPr="001D3200">
              <w:rPr>
                <w:rFonts w:cstheme="minorHAnsi"/>
                <w:sz w:val="20"/>
                <w:szCs w:val="20"/>
                <w:lang w:val="nl-NL"/>
              </w:rPr>
              <w:t>WPL</w:t>
            </w:r>
          </w:p>
        </w:tc>
        <w:tc>
          <w:tcPr>
            <w:tcW w:w="2337" w:type="dxa"/>
          </w:tcPr>
          <w:p w14:paraId="17A16CF6" w14:textId="685F5B35" w:rsidR="00C92428" w:rsidRPr="001D3200" w:rsidRDefault="00C92428" w:rsidP="7A6CCF4D">
            <w:pPr>
              <w:rPr>
                <w:sz w:val="20"/>
                <w:szCs w:val="20"/>
                <w:lang w:val="nl-NL"/>
              </w:rPr>
            </w:pPr>
          </w:p>
        </w:tc>
        <w:tc>
          <w:tcPr>
            <w:tcW w:w="2338" w:type="dxa"/>
          </w:tcPr>
          <w:p w14:paraId="26DDC820" w14:textId="77777777" w:rsidR="00C92428" w:rsidRPr="001D3200" w:rsidRDefault="00C92428" w:rsidP="003E4604">
            <w:pPr>
              <w:rPr>
                <w:rFonts w:cstheme="minorHAnsi"/>
                <w:sz w:val="20"/>
                <w:szCs w:val="20"/>
                <w:lang w:val="nl-NL"/>
              </w:rPr>
            </w:pPr>
          </w:p>
        </w:tc>
        <w:tc>
          <w:tcPr>
            <w:tcW w:w="2338" w:type="dxa"/>
          </w:tcPr>
          <w:p w14:paraId="2553344A" w14:textId="77777777" w:rsidR="00C92428" w:rsidRPr="001D3200" w:rsidRDefault="00C92428" w:rsidP="003E4604">
            <w:pPr>
              <w:rPr>
                <w:rFonts w:cstheme="minorHAnsi"/>
                <w:sz w:val="20"/>
                <w:szCs w:val="20"/>
                <w:lang w:val="nl-NL"/>
              </w:rPr>
            </w:pPr>
          </w:p>
        </w:tc>
      </w:tr>
      <w:tr w:rsidR="00C92428" w:rsidRPr="001D3200" w14:paraId="077D151F" w14:textId="77777777" w:rsidTr="7A6CCF4D">
        <w:tc>
          <w:tcPr>
            <w:tcW w:w="2337" w:type="dxa"/>
          </w:tcPr>
          <w:p w14:paraId="06CB3F0C" w14:textId="77777777" w:rsidR="00C92428" w:rsidRPr="001D3200" w:rsidRDefault="00C92428" w:rsidP="003E4604">
            <w:pPr>
              <w:rPr>
                <w:rFonts w:cstheme="minorHAnsi"/>
                <w:sz w:val="20"/>
                <w:szCs w:val="20"/>
                <w:lang w:val="nl-NL"/>
              </w:rPr>
            </w:pPr>
            <w:r w:rsidRPr="001D3200">
              <w:rPr>
                <w:rFonts w:cstheme="minorHAnsi"/>
                <w:sz w:val="20"/>
                <w:szCs w:val="20"/>
                <w:lang w:val="nl-NL"/>
              </w:rPr>
              <w:t>Kernpraktijk/PPO</w:t>
            </w:r>
          </w:p>
        </w:tc>
        <w:tc>
          <w:tcPr>
            <w:tcW w:w="2337" w:type="dxa"/>
          </w:tcPr>
          <w:p w14:paraId="3E3E72CC" w14:textId="77777777" w:rsidR="00C92428" w:rsidRPr="001D3200" w:rsidRDefault="00C92428" w:rsidP="003E4604">
            <w:pPr>
              <w:rPr>
                <w:rFonts w:cstheme="minorHAnsi"/>
                <w:sz w:val="20"/>
                <w:szCs w:val="20"/>
                <w:lang w:val="nl-NL"/>
              </w:rPr>
            </w:pPr>
          </w:p>
        </w:tc>
        <w:tc>
          <w:tcPr>
            <w:tcW w:w="2338" w:type="dxa"/>
          </w:tcPr>
          <w:p w14:paraId="7CC6C1DD" w14:textId="77777777" w:rsidR="00C92428" w:rsidRPr="001D3200" w:rsidRDefault="00C92428" w:rsidP="003E4604">
            <w:pPr>
              <w:rPr>
                <w:rFonts w:cstheme="minorHAnsi"/>
                <w:sz w:val="20"/>
                <w:szCs w:val="20"/>
                <w:lang w:val="nl-NL"/>
              </w:rPr>
            </w:pPr>
          </w:p>
        </w:tc>
        <w:tc>
          <w:tcPr>
            <w:tcW w:w="2338" w:type="dxa"/>
          </w:tcPr>
          <w:p w14:paraId="70083F9B" w14:textId="77777777" w:rsidR="00C92428" w:rsidRPr="001D3200" w:rsidRDefault="00C92428" w:rsidP="003E4604">
            <w:pPr>
              <w:rPr>
                <w:rFonts w:cstheme="minorHAnsi"/>
                <w:sz w:val="20"/>
                <w:szCs w:val="20"/>
                <w:lang w:val="nl-NL"/>
              </w:rPr>
            </w:pPr>
          </w:p>
        </w:tc>
      </w:tr>
      <w:tr w:rsidR="00C92428" w:rsidRPr="001D3200" w14:paraId="59CCED00" w14:textId="77777777" w:rsidTr="7A6CCF4D">
        <w:tc>
          <w:tcPr>
            <w:tcW w:w="2337" w:type="dxa"/>
          </w:tcPr>
          <w:p w14:paraId="64A00AD2" w14:textId="77777777" w:rsidR="00C92428" w:rsidRPr="001D3200" w:rsidRDefault="00C92428" w:rsidP="003E4604">
            <w:pPr>
              <w:rPr>
                <w:rFonts w:cstheme="minorHAnsi"/>
                <w:sz w:val="20"/>
                <w:szCs w:val="20"/>
                <w:lang w:val="nl-NL"/>
              </w:rPr>
            </w:pPr>
            <w:r w:rsidRPr="001D3200">
              <w:rPr>
                <w:rFonts w:cstheme="minorHAnsi"/>
                <w:sz w:val="20"/>
                <w:szCs w:val="20"/>
                <w:lang w:val="nl-NL"/>
              </w:rPr>
              <w:t>Onderwijspedagogiek</w:t>
            </w:r>
          </w:p>
        </w:tc>
        <w:tc>
          <w:tcPr>
            <w:tcW w:w="2337" w:type="dxa"/>
          </w:tcPr>
          <w:p w14:paraId="6ACBFBD8" w14:textId="77777777" w:rsidR="00C92428" w:rsidRPr="001D3200" w:rsidRDefault="00C92428" w:rsidP="003E4604">
            <w:pPr>
              <w:rPr>
                <w:rFonts w:cstheme="minorHAnsi"/>
                <w:sz w:val="20"/>
                <w:szCs w:val="20"/>
                <w:lang w:val="nl-NL"/>
              </w:rPr>
            </w:pPr>
          </w:p>
        </w:tc>
        <w:tc>
          <w:tcPr>
            <w:tcW w:w="2338" w:type="dxa"/>
          </w:tcPr>
          <w:p w14:paraId="2E897A57" w14:textId="2C4D51E6" w:rsidR="00C92428" w:rsidRPr="001D3200" w:rsidRDefault="00C92428" w:rsidP="003E4604">
            <w:pPr>
              <w:rPr>
                <w:rFonts w:cstheme="minorHAnsi"/>
                <w:sz w:val="20"/>
                <w:szCs w:val="20"/>
                <w:lang w:val="nl-NL"/>
              </w:rPr>
            </w:pPr>
            <w:r w:rsidRPr="001D3200">
              <w:rPr>
                <w:rFonts w:cstheme="minorHAnsi"/>
                <w:sz w:val="20"/>
                <w:szCs w:val="20"/>
                <w:lang w:val="nl-NL"/>
              </w:rPr>
              <w:t>Formatieve toets in week 9 of in week 10</w:t>
            </w:r>
          </w:p>
        </w:tc>
        <w:tc>
          <w:tcPr>
            <w:tcW w:w="2338" w:type="dxa"/>
          </w:tcPr>
          <w:p w14:paraId="6B273298" w14:textId="77777777" w:rsidR="00C92428" w:rsidRPr="001D3200" w:rsidRDefault="00C92428" w:rsidP="003E4604">
            <w:pPr>
              <w:rPr>
                <w:rFonts w:cstheme="minorHAnsi"/>
                <w:sz w:val="20"/>
                <w:szCs w:val="20"/>
                <w:lang w:val="nl-NL"/>
              </w:rPr>
            </w:pPr>
          </w:p>
        </w:tc>
      </w:tr>
      <w:tr w:rsidR="00C92428" w:rsidRPr="001D3200" w14:paraId="553C3A74" w14:textId="77777777" w:rsidTr="7A6CCF4D">
        <w:tc>
          <w:tcPr>
            <w:tcW w:w="2337" w:type="dxa"/>
          </w:tcPr>
          <w:p w14:paraId="25ACF58A" w14:textId="77777777" w:rsidR="00C92428" w:rsidRPr="001D3200" w:rsidRDefault="00C92428" w:rsidP="003E4604">
            <w:pPr>
              <w:rPr>
                <w:rFonts w:cstheme="minorHAnsi"/>
                <w:sz w:val="20"/>
                <w:szCs w:val="20"/>
                <w:lang w:val="nl-NL"/>
              </w:rPr>
            </w:pPr>
            <w:r w:rsidRPr="001D3200">
              <w:rPr>
                <w:rFonts w:cstheme="minorHAnsi"/>
                <w:sz w:val="20"/>
                <w:szCs w:val="20"/>
                <w:lang w:val="nl-NL"/>
              </w:rPr>
              <w:t>Kernvakken</w:t>
            </w:r>
          </w:p>
        </w:tc>
        <w:tc>
          <w:tcPr>
            <w:tcW w:w="2337" w:type="dxa"/>
          </w:tcPr>
          <w:p w14:paraId="77546F1E" w14:textId="33CC211A" w:rsidR="00C92428" w:rsidRPr="001D3200" w:rsidRDefault="00C92428" w:rsidP="06DA5E7A">
            <w:pPr>
              <w:rPr>
                <w:sz w:val="20"/>
                <w:szCs w:val="20"/>
                <w:lang w:val="nl-NL"/>
              </w:rPr>
            </w:pPr>
          </w:p>
        </w:tc>
        <w:tc>
          <w:tcPr>
            <w:tcW w:w="2338" w:type="dxa"/>
          </w:tcPr>
          <w:p w14:paraId="7D37D6BE" w14:textId="7A0A86BF" w:rsidR="00C92428" w:rsidRPr="001D3200" w:rsidRDefault="00C92428" w:rsidP="06DA5E7A">
            <w:pPr>
              <w:rPr>
                <w:sz w:val="20"/>
                <w:szCs w:val="20"/>
                <w:lang w:val="nl-NL"/>
              </w:rPr>
            </w:pPr>
          </w:p>
        </w:tc>
        <w:tc>
          <w:tcPr>
            <w:tcW w:w="2338" w:type="dxa"/>
          </w:tcPr>
          <w:p w14:paraId="6236392C" w14:textId="0579EB8C" w:rsidR="00C92428" w:rsidRPr="001D3200" w:rsidRDefault="00C92428" w:rsidP="06DA5E7A">
            <w:pPr>
              <w:rPr>
                <w:sz w:val="20"/>
                <w:szCs w:val="20"/>
                <w:lang w:val="nl-NL"/>
              </w:rPr>
            </w:pPr>
          </w:p>
        </w:tc>
      </w:tr>
      <w:tr w:rsidR="00C92428" w:rsidRPr="001D3200" w14:paraId="0513CC22" w14:textId="77777777" w:rsidTr="7A6CCF4D">
        <w:tc>
          <w:tcPr>
            <w:tcW w:w="2337" w:type="dxa"/>
          </w:tcPr>
          <w:p w14:paraId="029B5C72" w14:textId="12A44296" w:rsidR="00C92428" w:rsidRPr="001D3200" w:rsidRDefault="00C92428" w:rsidP="1F26B51B">
            <w:pPr>
              <w:rPr>
                <w:sz w:val="20"/>
                <w:szCs w:val="20"/>
                <w:lang w:val="nl-NL"/>
              </w:rPr>
            </w:pPr>
            <w:r w:rsidRPr="001D3200">
              <w:rPr>
                <w:sz w:val="20"/>
                <w:szCs w:val="20"/>
                <w:lang w:val="nl-NL"/>
              </w:rPr>
              <w:t>Oriëntatie op jezelf en de wereld</w:t>
            </w:r>
          </w:p>
        </w:tc>
        <w:tc>
          <w:tcPr>
            <w:tcW w:w="2337" w:type="dxa"/>
          </w:tcPr>
          <w:p w14:paraId="1D362EE6" w14:textId="77777777" w:rsidR="00C92428" w:rsidRPr="001D3200" w:rsidRDefault="00C92428" w:rsidP="003E4604">
            <w:pPr>
              <w:rPr>
                <w:rFonts w:cstheme="minorHAnsi"/>
                <w:sz w:val="20"/>
                <w:szCs w:val="20"/>
                <w:lang w:val="nl-NL"/>
              </w:rPr>
            </w:pPr>
          </w:p>
        </w:tc>
        <w:tc>
          <w:tcPr>
            <w:tcW w:w="2338" w:type="dxa"/>
          </w:tcPr>
          <w:p w14:paraId="42B1EAD9" w14:textId="06A01F35" w:rsidR="00C92428" w:rsidRPr="001D3200" w:rsidRDefault="00C92428" w:rsidP="1F26B51B">
            <w:pPr>
              <w:rPr>
                <w:sz w:val="20"/>
                <w:szCs w:val="20"/>
                <w:lang w:val="nl-NL"/>
              </w:rPr>
            </w:pPr>
            <w:r w:rsidRPr="001D3200">
              <w:rPr>
                <w:sz w:val="20"/>
                <w:szCs w:val="20"/>
                <w:lang w:val="nl-NL"/>
              </w:rPr>
              <w:t>Geen OJW onderwijs.</w:t>
            </w:r>
          </w:p>
        </w:tc>
        <w:tc>
          <w:tcPr>
            <w:tcW w:w="2338" w:type="dxa"/>
          </w:tcPr>
          <w:p w14:paraId="3E8B67A4" w14:textId="77777777" w:rsidR="00C92428" w:rsidRPr="001D3200" w:rsidRDefault="00C92428" w:rsidP="003E4604">
            <w:pPr>
              <w:rPr>
                <w:rFonts w:cstheme="minorHAnsi"/>
                <w:sz w:val="20"/>
                <w:szCs w:val="20"/>
                <w:lang w:val="nl-NL"/>
              </w:rPr>
            </w:pPr>
          </w:p>
        </w:tc>
      </w:tr>
      <w:tr w:rsidR="00C92428" w:rsidRPr="001D3200" w14:paraId="05E10769" w14:textId="77777777" w:rsidTr="7A6CCF4D">
        <w:tc>
          <w:tcPr>
            <w:tcW w:w="2337" w:type="dxa"/>
          </w:tcPr>
          <w:p w14:paraId="638AE7C0" w14:textId="77777777" w:rsidR="00C92428" w:rsidRPr="001D3200" w:rsidRDefault="00C92428" w:rsidP="003E4604">
            <w:pPr>
              <w:rPr>
                <w:rFonts w:cstheme="minorHAnsi"/>
                <w:sz w:val="20"/>
                <w:szCs w:val="20"/>
                <w:lang w:val="nl-NL"/>
              </w:rPr>
            </w:pPr>
            <w:r w:rsidRPr="001D3200">
              <w:rPr>
                <w:rFonts w:cstheme="minorHAnsi"/>
                <w:sz w:val="20"/>
                <w:szCs w:val="20"/>
                <w:lang w:val="nl-NL"/>
              </w:rPr>
              <w:t>Kunst cultuur en bewegen</w:t>
            </w:r>
          </w:p>
        </w:tc>
        <w:tc>
          <w:tcPr>
            <w:tcW w:w="2337" w:type="dxa"/>
          </w:tcPr>
          <w:p w14:paraId="62E9A1D1" w14:textId="77777777" w:rsidR="00C92428" w:rsidRPr="001D3200" w:rsidRDefault="00C92428" w:rsidP="003E4604">
            <w:pPr>
              <w:rPr>
                <w:rFonts w:cstheme="minorHAnsi"/>
                <w:sz w:val="20"/>
                <w:szCs w:val="20"/>
                <w:lang w:val="nl-NL"/>
              </w:rPr>
            </w:pPr>
          </w:p>
        </w:tc>
        <w:tc>
          <w:tcPr>
            <w:tcW w:w="2338" w:type="dxa"/>
          </w:tcPr>
          <w:p w14:paraId="37F1AC70" w14:textId="77777777" w:rsidR="00C92428" w:rsidRPr="001D3200" w:rsidRDefault="00C92428" w:rsidP="003E4604">
            <w:pPr>
              <w:rPr>
                <w:rFonts w:cstheme="minorHAnsi"/>
                <w:sz w:val="20"/>
                <w:szCs w:val="20"/>
                <w:lang w:val="nl-NL"/>
              </w:rPr>
            </w:pPr>
          </w:p>
        </w:tc>
        <w:tc>
          <w:tcPr>
            <w:tcW w:w="2338" w:type="dxa"/>
          </w:tcPr>
          <w:p w14:paraId="4D71128A" w14:textId="77777777" w:rsidR="00C92428" w:rsidRPr="001D3200" w:rsidRDefault="00C92428" w:rsidP="003E4604">
            <w:pPr>
              <w:rPr>
                <w:rFonts w:cstheme="minorHAnsi"/>
                <w:sz w:val="20"/>
                <w:szCs w:val="20"/>
                <w:lang w:val="nl-NL"/>
              </w:rPr>
            </w:pPr>
          </w:p>
        </w:tc>
      </w:tr>
      <w:tr w:rsidR="7A6CCF4D" w14:paraId="3E8769D0" w14:textId="77777777" w:rsidTr="7A6CCF4D">
        <w:trPr>
          <w:trHeight w:val="300"/>
        </w:trPr>
        <w:tc>
          <w:tcPr>
            <w:tcW w:w="2337" w:type="dxa"/>
          </w:tcPr>
          <w:p w14:paraId="57C1FCCA" w14:textId="11A865F2" w:rsidR="7A6CCF4D" w:rsidRDefault="7A6CCF4D" w:rsidP="7A6CCF4D">
            <w:pPr>
              <w:rPr>
                <w:sz w:val="20"/>
                <w:szCs w:val="20"/>
                <w:lang w:val="nl-NL"/>
              </w:rPr>
            </w:pPr>
          </w:p>
        </w:tc>
        <w:tc>
          <w:tcPr>
            <w:tcW w:w="2337" w:type="dxa"/>
          </w:tcPr>
          <w:p w14:paraId="63201E22" w14:textId="70D0C9E1" w:rsidR="7A6CCF4D" w:rsidRDefault="7A6CCF4D" w:rsidP="7A6CCF4D">
            <w:pPr>
              <w:rPr>
                <w:sz w:val="20"/>
                <w:szCs w:val="20"/>
                <w:lang w:val="nl-NL"/>
              </w:rPr>
            </w:pPr>
          </w:p>
        </w:tc>
        <w:tc>
          <w:tcPr>
            <w:tcW w:w="2338" w:type="dxa"/>
          </w:tcPr>
          <w:p w14:paraId="3A7F6C58" w14:textId="16D88B9C" w:rsidR="7A6CCF4D" w:rsidRDefault="7A6CCF4D" w:rsidP="7A6CCF4D">
            <w:pPr>
              <w:rPr>
                <w:sz w:val="20"/>
                <w:szCs w:val="20"/>
                <w:lang w:val="nl-NL"/>
              </w:rPr>
            </w:pPr>
          </w:p>
        </w:tc>
        <w:tc>
          <w:tcPr>
            <w:tcW w:w="2338" w:type="dxa"/>
          </w:tcPr>
          <w:p w14:paraId="47B6EDBF" w14:textId="4FF9D80D" w:rsidR="7A6CCF4D" w:rsidRDefault="7A6CCF4D" w:rsidP="7A6CCF4D">
            <w:pPr>
              <w:rPr>
                <w:sz w:val="20"/>
                <w:szCs w:val="20"/>
                <w:lang w:val="nl-NL"/>
              </w:rPr>
            </w:pPr>
          </w:p>
        </w:tc>
      </w:tr>
    </w:tbl>
    <w:p w14:paraId="6CEB3124" w14:textId="77777777" w:rsidR="00EE6764" w:rsidRPr="001D3200" w:rsidRDefault="00EE6764" w:rsidP="00551CAC">
      <w:pPr>
        <w:rPr>
          <w:rFonts w:cstheme="minorHAnsi"/>
          <w:sz w:val="20"/>
          <w:szCs w:val="20"/>
          <w:lang w:val="nl-NL"/>
        </w:rPr>
      </w:pPr>
    </w:p>
    <w:p w14:paraId="36149495" w14:textId="24E6015E" w:rsidR="00EE6764" w:rsidRPr="001D3200" w:rsidRDefault="00EE6764" w:rsidP="00551CAC">
      <w:pPr>
        <w:rPr>
          <w:rFonts w:cstheme="minorHAnsi"/>
          <w:b/>
          <w:bCs/>
          <w:sz w:val="20"/>
          <w:szCs w:val="20"/>
          <w:lang w:val="nl-NL"/>
        </w:rPr>
      </w:pPr>
      <w:r w:rsidRPr="001D3200">
        <w:rPr>
          <w:rFonts w:cstheme="minorHAnsi"/>
          <w:b/>
          <w:bCs/>
          <w:sz w:val="20"/>
          <w:szCs w:val="20"/>
          <w:lang w:val="nl-NL"/>
        </w:rPr>
        <w:t>Week 1.10</w:t>
      </w:r>
    </w:p>
    <w:tbl>
      <w:tblPr>
        <w:tblStyle w:val="Tabelraster"/>
        <w:tblW w:w="0" w:type="auto"/>
        <w:tblLook w:val="04A0" w:firstRow="1" w:lastRow="0" w:firstColumn="1" w:lastColumn="0" w:noHBand="0" w:noVBand="1"/>
      </w:tblPr>
      <w:tblGrid>
        <w:gridCol w:w="2337"/>
        <w:gridCol w:w="2337"/>
        <w:gridCol w:w="2338"/>
        <w:gridCol w:w="2338"/>
      </w:tblGrid>
      <w:tr w:rsidR="00EE6764" w:rsidRPr="001D3200" w14:paraId="2C5D1375" w14:textId="77777777" w:rsidTr="0C0115F6">
        <w:tc>
          <w:tcPr>
            <w:tcW w:w="2337" w:type="dxa"/>
          </w:tcPr>
          <w:p w14:paraId="74CFF0DF" w14:textId="77777777" w:rsidR="00EE6764" w:rsidRPr="001D3200" w:rsidRDefault="00EE6764" w:rsidP="003E4604">
            <w:pPr>
              <w:rPr>
                <w:rFonts w:cstheme="minorHAnsi"/>
                <w:sz w:val="20"/>
                <w:szCs w:val="20"/>
                <w:lang w:val="nl-NL"/>
              </w:rPr>
            </w:pPr>
          </w:p>
        </w:tc>
        <w:tc>
          <w:tcPr>
            <w:tcW w:w="2337" w:type="dxa"/>
          </w:tcPr>
          <w:p w14:paraId="68588AF4" w14:textId="77777777" w:rsidR="00EE6764" w:rsidRPr="001D3200" w:rsidRDefault="00EE6764" w:rsidP="003E4604">
            <w:pPr>
              <w:rPr>
                <w:rFonts w:cstheme="minorHAnsi"/>
                <w:sz w:val="20"/>
                <w:szCs w:val="20"/>
                <w:lang w:val="nl-NL"/>
              </w:rPr>
            </w:pPr>
            <w:r w:rsidRPr="001D3200">
              <w:rPr>
                <w:rFonts w:cstheme="minorHAnsi"/>
                <w:sz w:val="20"/>
                <w:szCs w:val="20"/>
                <w:lang w:val="nl-NL"/>
              </w:rPr>
              <w:t xml:space="preserve">Inhoud </w:t>
            </w:r>
          </w:p>
        </w:tc>
        <w:tc>
          <w:tcPr>
            <w:tcW w:w="2338" w:type="dxa"/>
          </w:tcPr>
          <w:p w14:paraId="27D79ADE" w14:textId="77777777" w:rsidR="00EE6764" w:rsidRPr="001D3200" w:rsidRDefault="00EE6764" w:rsidP="003E4604">
            <w:pPr>
              <w:rPr>
                <w:rFonts w:cstheme="minorHAnsi"/>
                <w:sz w:val="20"/>
                <w:szCs w:val="20"/>
                <w:lang w:val="nl-NL"/>
              </w:rPr>
            </w:pPr>
            <w:r w:rsidRPr="001D3200">
              <w:rPr>
                <w:rFonts w:cstheme="minorHAnsi"/>
                <w:sz w:val="20"/>
                <w:szCs w:val="20"/>
                <w:lang w:val="nl-NL"/>
              </w:rPr>
              <w:t>toetsing</w:t>
            </w:r>
          </w:p>
        </w:tc>
        <w:tc>
          <w:tcPr>
            <w:tcW w:w="2338" w:type="dxa"/>
          </w:tcPr>
          <w:p w14:paraId="155D0387" w14:textId="77777777" w:rsidR="00EE6764" w:rsidRPr="001D3200" w:rsidRDefault="00EE6764" w:rsidP="003E4604">
            <w:pPr>
              <w:rPr>
                <w:rFonts w:cstheme="minorHAnsi"/>
                <w:sz w:val="20"/>
                <w:szCs w:val="20"/>
                <w:lang w:val="nl-NL"/>
              </w:rPr>
            </w:pPr>
            <w:r w:rsidRPr="001D3200">
              <w:rPr>
                <w:rFonts w:cstheme="minorHAnsi"/>
                <w:sz w:val="20"/>
                <w:szCs w:val="20"/>
                <w:lang w:val="nl-NL"/>
              </w:rPr>
              <w:t>praktijk</w:t>
            </w:r>
          </w:p>
        </w:tc>
      </w:tr>
      <w:tr w:rsidR="00C92428" w:rsidRPr="001D3200" w14:paraId="5F3A59BB" w14:textId="77777777" w:rsidTr="0C0115F6">
        <w:tc>
          <w:tcPr>
            <w:tcW w:w="2337" w:type="dxa"/>
          </w:tcPr>
          <w:p w14:paraId="09C038F0" w14:textId="77777777" w:rsidR="00C92428" w:rsidRPr="001D3200" w:rsidRDefault="00C92428" w:rsidP="003E4604">
            <w:pPr>
              <w:rPr>
                <w:rFonts w:cstheme="minorHAnsi"/>
                <w:sz w:val="20"/>
                <w:szCs w:val="20"/>
                <w:lang w:val="nl-NL"/>
              </w:rPr>
            </w:pPr>
            <w:r w:rsidRPr="001D3200">
              <w:rPr>
                <w:rFonts w:cstheme="minorHAnsi"/>
                <w:sz w:val="20"/>
                <w:szCs w:val="20"/>
                <w:lang w:val="nl-NL"/>
              </w:rPr>
              <w:t>WPL</w:t>
            </w:r>
          </w:p>
        </w:tc>
        <w:tc>
          <w:tcPr>
            <w:tcW w:w="2337" w:type="dxa"/>
          </w:tcPr>
          <w:p w14:paraId="2E5502F7" w14:textId="630FE357" w:rsidR="00C92428" w:rsidRPr="001D3200" w:rsidRDefault="00C92428" w:rsidP="06DA5E7A">
            <w:pPr>
              <w:rPr>
                <w:rFonts w:cstheme="minorHAnsi"/>
                <w:sz w:val="20"/>
                <w:szCs w:val="20"/>
                <w:lang w:val="nl-NL"/>
              </w:rPr>
            </w:pPr>
          </w:p>
        </w:tc>
        <w:tc>
          <w:tcPr>
            <w:tcW w:w="2338" w:type="dxa"/>
          </w:tcPr>
          <w:p w14:paraId="0E5F84EA" w14:textId="77777777" w:rsidR="00C92428" w:rsidRPr="001D3200" w:rsidRDefault="00C92428" w:rsidP="003E4604">
            <w:pPr>
              <w:rPr>
                <w:rFonts w:cstheme="minorHAnsi"/>
                <w:sz w:val="20"/>
                <w:szCs w:val="20"/>
                <w:lang w:val="nl-NL"/>
              </w:rPr>
            </w:pPr>
          </w:p>
        </w:tc>
        <w:tc>
          <w:tcPr>
            <w:tcW w:w="2338" w:type="dxa"/>
          </w:tcPr>
          <w:p w14:paraId="017ACDEB" w14:textId="77777777" w:rsidR="00C92428" w:rsidRPr="001D3200" w:rsidRDefault="00C92428" w:rsidP="003E4604">
            <w:pPr>
              <w:rPr>
                <w:rFonts w:cstheme="minorHAnsi"/>
                <w:sz w:val="20"/>
                <w:szCs w:val="20"/>
                <w:lang w:val="nl-NL"/>
              </w:rPr>
            </w:pPr>
          </w:p>
        </w:tc>
      </w:tr>
      <w:tr w:rsidR="00C92428" w:rsidRPr="001D3200" w14:paraId="28EA678E" w14:textId="77777777" w:rsidTr="0C0115F6">
        <w:tc>
          <w:tcPr>
            <w:tcW w:w="2337" w:type="dxa"/>
          </w:tcPr>
          <w:p w14:paraId="5C913EF6" w14:textId="77777777" w:rsidR="00C92428" w:rsidRPr="001D3200" w:rsidRDefault="00C92428" w:rsidP="003E4604">
            <w:pPr>
              <w:rPr>
                <w:rFonts w:cstheme="minorHAnsi"/>
                <w:sz w:val="20"/>
                <w:szCs w:val="20"/>
                <w:lang w:val="nl-NL"/>
              </w:rPr>
            </w:pPr>
            <w:r w:rsidRPr="001D3200">
              <w:rPr>
                <w:rFonts w:cstheme="minorHAnsi"/>
                <w:sz w:val="20"/>
                <w:szCs w:val="20"/>
                <w:lang w:val="nl-NL"/>
              </w:rPr>
              <w:t>Kernpraktijk/PPO</w:t>
            </w:r>
          </w:p>
        </w:tc>
        <w:tc>
          <w:tcPr>
            <w:tcW w:w="2337" w:type="dxa"/>
          </w:tcPr>
          <w:p w14:paraId="4B295B7A" w14:textId="4FE9BEDB" w:rsidR="00C92428" w:rsidRPr="001D3200" w:rsidRDefault="00C92428" w:rsidP="06DA5E7A">
            <w:pPr>
              <w:rPr>
                <w:rFonts w:cstheme="minorHAnsi"/>
                <w:sz w:val="20"/>
                <w:szCs w:val="20"/>
                <w:lang w:val="nl-NL"/>
              </w:rPr>
            </w:pPr>
          </w:p>
        </w:tc>
        <w:tc>
          <w:tcPr>
            <w:tcW w:w="2338" w:type="dxa"/>
          </w:tcPr>
          <w:p w14:paraId="0CA737AE" w14:textId="77777777" w:rsidR="00C92428" w:rsidRPr="001D3200" w:rsidRDefault="00C92428" w:rsidP="003E4604">
            <w:pPr>
              <w:rPr>
                <w:rFonts w:cstheme="minorHAnsi"/>
                <w:sz w:val="20"/>
                <w:szCs w:val="20"/>
                <w:lang w:val="nl-NL"/>
              </w:rPr>
            </w:pPr>
          </w:p>
        </w:tc>
        <w:tc>
          <w:tcPr>
            <w:tcW w:w="2338" w:type="dxa"/>
          </w:tcPr>
          <w:p w14:paraId="060FD852" w14:textId="77777777" w:rsidR="00C92428" w:rsidRPr="001D3200" w:rsidRDefault="00C92428" w:rsidP="003E4604">
            <w:pPr>
              <w:rPr>
                <w:rFonts w:cstheme="minorHAnsi"/>
                <w:sz w:val="20"/>
                <w:szCs w:val="20"/>
                <w:lang w:val="nl-NL"/>
              </w:rPr>
            </w:pPr>
          </w:p>
        </w:tc>
      </w:tr>
      <w:tr w:rsidR="00C92428" w:rsidRPr="001D3200" w14:paraId="23A6A115" w14:textId="77777777" w:rsidTr="0C0115F6">
        <w:tc>
          <w:tcPr>
            <w:tcW w:w="2337" w:type="dxa"/>
          </w:tcPr>
          <w:p w14:paraId="43937B0B" w14:textId="77777777" w:rsidR="00C92428" w:rsidRPr="001D3200" w:rsidRDefault="00C92428" w:rsidP="003E4604">
            <w:pPr>
              <w:rPr>
                <w:rFonts w:cstheme="minorHAnsi"/>
                <w:sz w:val="20"/>
                <w:szCs w:val="20"/>
                <w:lang w:val="nl-NL"/>
              </w:rPr>
            </w:pPr>
            <w:r w:rsidRPr="001D3200">
              <w:rPr>
                <w:rFonts w:cstheme="minorHAnsi"/>
                <w:sz w:val="20"/>
                <w:szCs w:val="20"/>
                <w:lang w:val="nl-NL"/>
              </w:rPr>
              <w:t>Onderwijspedagogiek</w:t>
            </w:r>
          </w:p>
        </w:tc>
        <w:tc>
          <w:tcPr>
            <w:tcW w:w="2337" w:type="dxa"/>
          </w:tcPr>
          <w:p w14:paraId="0BE42147" w14:textId="26423BEA" w:rsidR="00C92428" w:rsidRPr="001D3200" w:rsidRDefault="00C92428" w:rsidP="06DA5E7A">
            <w:pPr>
              <w:rPr>
                <w:rFonts w:cstheme="minorHAnsi"/>
                <w:sz w:val="20"/>
                <w:szCs w:val="20"/>
                <w:lang w:val="nl-NL"/>
              </w:rPr>
            </w:pPr>
          </w:p>
        </w:tc>
        <w:tc>
          <w:tcPr>
            <w:tcW w:w="2338" w:type="dxa"/>
          </w:tcPr>
          <w:p w14:paraId="05C6D8A0" w14:textId="77777777" w:rsidR="00C92428" w:rsidRPr="001D3200" w:rsidRDefault="00C92428" w:rsidP="003E4604">
            <w:pPr>
              <w:rPr>
                <w:rFonts w:cstheme="minorHAnsi"/>
                <w:sz w:val="20"/>
                <w:szCs w:val="20"/>
                <w:lang w:val="nl-NL"/>
              </w:rPr>
            </w:pPr>
            <w:r w:rsidRPr="001D3200">
              <w:rPr>
                <w:rFonts w:cstheme="minorHAnsi"/>
                <w:sz w:val="20"/>
                <w:szCs w:val="20"/>
                <w:lang w:val="nl-NL"/>
              </w:rPr>
              <w:t>Formatieve toets</w:t>
            </w:r>
          </w:p>
          <w:p w14:paraId="49DD50D2" w14:textId="0F853ECC" w:rsidR="00C92428" w:rsidRPr="001D3200" w:rsidRDefault="00C92428" w:rsidP="003E4604">
            <w:pPr>
              <w:rPr>
                <w:rFonts w:cstheme="minorHAnsi"/>
                <w:sz w:val="20"/>
                <w:szCs w:val="20"/>
                <w:lang w:val="nl-NL"/>
              </w:rPr>
            </w:pPr>
          </w:p>
        </w:tc>
        <w:tc>
          <w:tcPr>
            <w:tcW w:w="2338" w:type="dxa"/>
          </w:tcPr>
          <w:p w14:paraId="4A7272B0" w14:textId="77777777" w:rsidR="00C92428" w:rsidRPr="001D3200" w:rsidRDefault="00C92428" w:rsidP="003E4604">
            <w:pPr>
              <w:rPr>
                <w:rFonts w:cstheme="minorHAnsi"/>
                <w:sz w:val="20"/>
                <w:szCs w:val="20"/>
                <w:lang w:val="nl-NL"/>
              </w:rPr>
            </w:pPr>
          </w:p>
        </w:tc>
      </w:tr>
      <w:tr w:rsidR="00BD33EB" w:rsidRPr="001D3200" w14:paraId="68C84F9A" w14:textId="77777777" w:rsidTr="0C0115F6">
        <w:tc>
          <w:tcPr>
            <w:tcW w:w="2337" w:type="dxa"/>
          </w:tcPr>
          <w:p w14:paraId="4A7E5F9F" w14:textId="77777777" w:rsidR="00BD33EB" w:rsidRPr="001D3200" w:rsidRDefault="00BD33EB" w:rsidP="00BD33EB">
            <w:pPr>
              <w:rPr>
                <w:rFonts w:cstheme="minorHAnsi"/>
                <w:sz w:val="20"/>
                <w:szCs w:val="20"/>
                <w:lang w:val="nl-NL"/>
              </w:rPr>
            </w:pPr>
            <w:r w:rsidRPr="001D3200">
              <w:rPr>
                <w:rFonts w:cstheme="minorHAnsi"/>
                <w:sz w:val="20"/>
                <w:szCs w:val="20"/>
                <w:lang w:val="nl-NL"/>
              </w:rPr>
              <w:t>Kernvakken</w:t>
            </w:r>
          </w:p>
        </w:tc>
        <w:tc>
          <w:tcPr>
            <w:tcW w:w="2337" w:type="dxa"/>
          </w:tcPr>
          <w:p w14:paraId="4C73AC99" w14:textId="4BB476F4" w:rsidR="00BD33EB" w:rsidRPr="001D3200" w:rsidRDefault="29797095" w:rsidP="0C0115F6">
            <w:pPr>
              <w:rPr>
                <w:sz w:val="20"/>
                <w:szCs w:val="20"/>
                <w:lang w:val="nl-NL"/>
              </w:rPr>
            </w:pPr>
            <w:r w:rsidRPr="0C0115F6">
              <w:rPr>
                <w:sz w:val="20"/>
                <w:szCs w:val="20"/>
                <w:lang w:val="nl-NL"/>
              </w:rPr>
              <w:t>Taal: vlog lezen</w:t>
            </w:r>
          </w:p>
          <w:p w14:paraId="42F0C0C9" w14:textId="6BBE77C6" w:rsidR="00BD33EB" w:rsidRPr="001D3200" w:rsidRDefault="00BD33EB" w:rsidP="0C0115F6">
            <w:pPr>
              <w:rPr>
                <w:sz w:val="20"/>
                <w:szCs w:val="20"/>
                <w:lang w:val="nl-NL"/>
              </w:rPr>
            </w:pPr>
          </w:p>
          <w:p w14:paraId="190CE62E" w14:textId="1C37C972" w:rsidR="00BD33EB" w:rsidRPr="001D3200" w:rsidRDefault="0294E57D" w:rsidP="0C0115F6">
            <w:pPr>
              <w:rPr>
                <w:sz w:val="20"/>
                <w:szCs w:val="20"/>
                <w:lang w:val="nl-NL"/>
              </w:rPr>
            </w:pPr>
            <w:r w:rsidRPr="0C0115F6">
              <w:rPr>
                <w:sz w:val="20"/>
                <w:szCs w:val="20"/>
                <w:lang w:val="nl-NL"/>
              </w:rPr>
              <w:t xml:space="preserve">Rekenen: </w:t>
            </w:r>
          </w:p>
          <w:p w14:paraId="6D272B0E" w14:textId="3D8BF0CE" w:rsidR="00BD33EB" w:rsidRPr="001D3200" w:rsidRDefault="00BD33EB" w:rsidP="0C0115F6">
            <w:pPr>
              <w:rPr>
                <w:sz w:val="20"/>
                <w:szCs w:val="20"/>
                <w:lang w:val="nl-NL"/>
              </w:rPr>
            </w:pPr>
          </w:p>
        </w:tc>
        <w:tc>
          <w:tcPr>
            <w:tcW w:w="2338" w:type="dxa"/>
          </w:tcPr>
          <w:p w14:paraId="69FE1C9F" w14:textId="77777777" w:rsidR="00BD33EB" w:rsidRPr="001D3200" w:rsidRDefault="00BD33EB" w:rsidP="00BD33EB">
            <w:pPr>
              <w:rPr>
                <w:sz w:val="20"/>
                <w:szCs w:val="20"/>
                <w:lang w:val="nl-NL"/>
              </w:rPr>
            </w:pPr>
            <w:r w:rsidRPr="001D3200">
              <w:rPr>
                <w:sz w:val="20"/>
                <w:szCs w:val="20"/>
                <w:lang w:val="nl-NL"/>
              </w:rPr>
              <w:lastRenderedPageBreak/>
              <w:t>Vlog</w:t>
            </w:r>
          </w:p>
          <w:p w14:paraId="12AB9F31" w14:textId="387134AA" w:rsidR="00BD33EB" w:rsidRPr="001D3200" w:rsidRDefault="00BD33EB" w:rsidP="00BD33EB">
            <w:pPr>
              <w:rPr>
                <w:sz w:val="20"/>
                <w:szCs w:val="20"/>
                <w:lang w:val="nl-NL"/>
              </w:rPr>
            </w:pPr>
          </w:p>
        </w:tc>
        <w:tc>
          <w:tcPr>
            <w:tcW w:w="2338" w:type="dxa"/>
          </w:tcPr>
          <w:p w14:paraId="5D06CBE1" w14:textId="77777777" w:rsidR="00BD33EB" w:rsidRPr="001D3200" w:rsidRDefault="00BD33EB" w:rsidP="00BD33EB">
            <w:pPr>
              <w:rPr>
                <w:rFonts w:cstheme="minorHAnsi"/>
                <w:sz w:val="20"/>
                <w:szCs w:val="20"/>
                <w:lang w:val="nl-NL"/>
              </w:rPr>
            </w:pPr>
          </w:p>
        </w:tc>
      </w:tr>
      <w:tr w:rsidR="00BD33EB" w:rsidRPr="00FA46A3" w14:paraId="2561D83D" w14:textId="77777777" w:rsidTr="0C0115F6">
        <w:tc>
          <w:tcPr>
            <w:tcW w:w="2337" w:type="dxa"/>
          </w:tcPr>
          <w:p w14:paraId="0B3FD55D" w14:textId="44AFF44C" w:rsidR="00BD33EB" w:rsidRPr="001D3200" w:rsidRDefault="00BD33EB" w:rsidP="00BD33EB">
            <w:pPr>
              <w:rPr>
                <w:sz w:val="20"/>
                <w:szCs w:val="20"/>
                <w:lang w:val="nl-NL"/>
              </w:rPr>
            </w:pPr>
            <w:r w:rsidRPr="001D3200">
              <w:rPr>
                <w:sz w:val="20"/>
                <w:szCs w:val="20"/>
                <w:lang w:val="nl-NL"/>
              </w:rPr>
              <w:t>Oriëntatie op jezelf en de wereld</w:t>
            </w:r>
          </w:p>
          <w:p w14:paraId="67A2B11E" w14:textId="239BC648" w:rsidR="00BD33EB" w:rsidRPr="001D3200" w:rsidRDefault="00BD33EB" w:rsidP="00BD33EB">
            <w:pPr>
              <w:rPr>
                <w:sz w:val="20"/>
                <w:szCs w:val="20"/>
                <w:lang w:val="nl-NL"/>
              </w:rPr>
            </w:pPr>
          </w:p>
        </w:tc>
        <w:tc>
          <w:tcPr>
            <w:tcW w:w="2337" w:type="dxa"/>
          </w:tcPr>
          <w:p w14:paraId="6771B47F" w14:textId="77777777" w:rsidR="00BD33EB" w:rsidRPr="001D3200" w:rsidRDefault="00BD33EB" w:rsidP="00BD33EB">
            <w:pPr>
              <w:rPr>
                <w:rFonts w:cstheme="minorHAnsi"/>
                <w:sz w:val="20"/>
                <w:szCs w:val="20"/>
                <w:lang w:val="nl-NL"/>
              </w:rPr>
            </w:pPr>
          </w:p>
        </w:tc>
        <w:tc>
          <w:tcPr>
            <w:tcW w:w="2338" w:type="dxa"/>
          </w:tcPr>
          <w:p w14:paraId="5AD43ED4" w14:textId="3200A7B8" w:rsidR="00BD33EB" w:rsidRPr="001D3200" w:rsidRDefault="00BD33EB" w:rsidP="00BD33EB">
            <w:pPr>
              <w:rPr>
                <w:sz w:val="20"/>
                <w:szCs w:val="20"/>
                <w:lang w:val="nl-NL"/>
              </w:rPr>
            </w:pPr>
            <w:r w:rsidRPr="001D3200">
              <w:rPr>
                <w:sz w:val="20"/>
                <w:szCs w:val="20"/>
                <w:lang w:val="nl-NL"/>
              </w:rPr>
              <w:t xml:space="preserve">Formatieve toetsing: </w:t>
            </w:r>
          </w:p>
          <w:p w14:paraId="7DDED1B8" w14:textId="143767B0" w:rsidR="00BD33EB" w:rsidRPr="001D3200" w:rsidRDefault="00BD33EB" w:rsidP="00BD33EB">
            <w:pPr>
              <w:rPr>
                <w:sz w:val="20"/>
                <w:szCs w:val="20"/>
                <w:lang w:val="nl-NL"/>
              </w:rPr>
            </w:pPr>
            <w:r w:rsidRPr="001D3200">
              <w:rPr>
                <w:sz w:val="20"/>
                <w:szCs w:val="20"/>
                <w:lang w:val="nl-NL"/>
              </w:rPr>
              <w:t xml:space="preserve">*kennistoets OJW die een indicatie geeft van het niveau van de kennis van de student. </w:t>
            </w:r>
          </w:p>
          <w:p w14:paraId="10265BDC" w14:textId="43AC9265" w:rsidR="00BD33EB" w:rsidRPr="001D3200" w:rsidRDefault="00BD33EB" w:rsidP="00BD33EB">
            <w:pPr>
              <w:rPr>
                <w:sz w:val="20"/>
                <w:szCs w:val="20"/>
                <w:lang w:val="nl-NL"/>
              </w:rPr>
            </w:pPr>
            <w:r w:rsidRPr="001D3200">
              <w:rPr>
                <w:sz w:val="20"/>
                <w:szCs w:val="20"/>
                <w:lang w:val="nl-NL"/>
              </w:rPr>
              <w:t xml:space="preserve">*Bespreken van de uitvoering van de deelopdrachten. </w:t>
            </w:r>
          </w:p>
        </w:tc>
        <w:tc>
          <w:tcPr>
            <w:tcW w:w="2338" w:type="dxa"/>
          </w:tcPr>
          <w:p w14:paraId="2A9EB3BB" w14:textId="77777777" w:rsidR="00BD33EB" w:rsidRPr="001D3200" w:rsidRDefault="00BD33EB" w:rsidP="00BD33EB">
            <w:pPr>
              <w:rPr>
                <w:rFonts w:cstheme="minorHAnsi"/>
                <w:sz w:val="20"/>
                <w:szCs w:val="20"/>
                <w:lang w:val="nl-NL"/>
              </w:rPr>
            </w:pPr>
          </w:p>
        </w:tc>
      </w:tr>
      <w:tr w:rsidR="00BD33EB" w:rsidRPr="001D3200" w14:paraId="21930E34" w14:textId="77777777" w:rsidTr="0C0115F6">
        <w:tc>
          <w:tcPr>
            <w:tcW w:w="2337" w:type="dxa"/>
          </w:tcPr>
          <w:p w14:paraId="35B164B1" w14:textId="77777777" w:rsidR="00BD33EB" w:rsidRPr="001D3200" w:rsidRDefault="00BD33EB" w:rsidP="00BD33EB">
            <w:pPr>
              <w:rPr>
                <w:rFonts w:cstheme="minorHAnsi"/>
                <w:sz w:val="20"/>
                <w:szCs w:val="20"/>
                <w:lang w:val="nl-NL"/>
              </w:rPr>
            </w:pPr>
            <w:r w:rsidRPr="001D3200">
              <w:rPr>
                <w:rFonts w:cstheme="minorHAnsi"/>
                <w:sz w:val="20"/>
                <w:szCs w:val="20"/>
                <w:lang w:val="nl-NL"/>
              </w:rPr>
              <w:t>Kunst cultuur en bewegen</w:t>
            </w:r>
          </w:p>
        </w:tc>
        <w:tc>
          <w:tcPr>
            <w:tcW w:w="2337" w:type="dxa"/>
          </w:tcPr>
          <w:p w14:paraId="7170AD8B" w14:textId="77777777" w:rsidR="00BD33EB" w:rsidRPr="001D3200" w:rsidRDefault="00BD33EB" w:rsidP="00BD33EB">
            <w:pPr>
              <w:rPr>
                <w:rFonts w:cstheme="minorHAnsi"/>
                <w:sz w:val="20"/>
                <w:szCs w:val="20"/>
                <w:lang w:val="nl-NL"/>
              </w:rPr>
            </w:pPr>
          </w:p>
        </w:tc>
        <w:tc>
          <w:tcPr>
            <w:tcW w:w="2338" w:type="dxa"/>
          </w:tcPr>
          <w:p w14:paraId="0ABEA622" w14:textId="77777777" w:rsidR="00BD33EB" w:rsidRPr="001D3200" w:rsidRDefault="00BD33EB" w:rsidP="00BD33EB">
            <w:pPr>
              <w:rPr>
                <w:rFonts w:cstheme="minorHAnsi"/>
                <w:sz w:val="20"/>
                <w:szCs w:val="20"/>
                <w:lang w:val="nl-NL"/>
              </w:rPr>
            </w:pPr>
          </w:p>
        </w:tc>
        <w:tc>
          <w:tcPr>
            <w:tcW w:w="2338" w:type="dxa"/>
          </w:tcPr>
          <w:p w14:paraId="4EF82AE9" w14:textId="77777777" w:rsidR="00BD33EB" w:rsidRPr="001D3200" w:rsidRDefault="00BD33EB" w:rsidP="00BD33EB">
            <w:pPr>
              <w:rPr>
                <w:rFonts w:cstheme="minorHAnsi"/>
                <w:sz w:val="20"/>
                <w:szCs w:val="20"/>
                <w:lang w:val="nl-NL"/>
              </w:rPr>
            </w:pPr>
          </w:p>
        </w:tc>
      </w:tr>
    </w:tbl>
    <w:p w14:paraId="26CF2BCC" w14:textId="77777777" w:rsidR="00EE6764" w:rsidRPr="001D3200" w:rsidRDefault="00EE6764" w:rsidP="00551CAC">
      <w:pPr>
        <w:rPr>
          <w:rFonts w:cstheme="minorHAnsi"/>
          <w:sz w:val="20"/>
          <w:szCs w:val="20"/>
          <w:lang w:val="nl-NL"/>
        </w:rPr>
      </w:pPr>
    </w:p>
    <w:p w14:paraId="4B169F38" w14:textId="77777777" w:rsidR="00C92428" w:rsidRPr="001D3200" w:rsidRDefault="00C92428">
      <w:pPr>
        <w:rPr>
          <w:rFonts w:cstheme="minorHAnsi"/>
          <w:b/>
          <w:bCs/>
          <w:sz w:val="20"/>
          <w:szCs w:val="20"/>
          <w:lang w:val="nl-NL"/>
        </w:rPr>
      </w:pPr>
      <w:r w:rsidRPr="001D3200">
        <w:rPr>
          <w:rFonts w:cstheme="minorHAnsi"/>
          <w:b/>
          <w:bCs/>
          <w:sz w:val="20"/>
          <w:szCs w:val="20"/>
          <w:lang w:val="nl-NL"/>
        </w:rPr>
        <w:br w:type="page"/>
      </w:r>
    </w:p>
    <w:p w14:paraId="17609FEB" w14:textId="6419C139" w:rsidR="00C92428" w:rsidRPr="001D3200" w:rsidRDefault="00C92428" w:rsidP="00051DC9">
      <w:pPr>
        <w:pStyle w:val="Kop2"/>
        <w:rPr>
          <w:color w:val="00B050"/>
          <w:lang w:val="nl-NL"/>
        </w:rPr>
      </w:pPr>
      <w:r w:rsidRPr="001D3200">
        <w:rPr>
          <w:color w:val="00B050"/>
          <w:lang w:val="nl-NL"/>
        </w:rPr>
        <w:lastRenderedPageBreak/>
        <w:t>Periode 2</w:t>
      </w:r>
    </w:p>
    <w:p w14:paraId="6ACD6147" w14:textId="77777777" w:rsidR="00C92428" w:rsidRDefault="00C92428" w:rsidP="00551CAC">
      <w:pPr>
        <w:rPr>
          <w:rFonts w:cstheme="minorHAnsi"/>
          <w:b/>
          <w:bCs/>
          <w:lang w:val="nl-NL"/>
        </w:rPr>
      </w:pPr>
    </w:p>
    <w:p w14:paraId="72CDD263" w14:textId="70E3B616" w:rsidR="00EE6764" w:rsidRPr="00A563EF" w:rsidRDefault="007963BB" w:rsidP="00551CAC">
      <w:pPr>
        <w:rPr>
          <w:rFonts w:cstheme="minorHAnsi"/>
          <w:b/>
          <w:bCs/>
          <w:sz w:val="20"/>
          <w:szCs w:val="20"/>
          <w:lang w:val="nl-NL"/>
        </w:rPr>
      </w:pPr>
      <w:r w:rsidRPr="00A563EF">
        <w:rPr>
          <w:rFonts w:cstheme="minorHAnsi"/>
          <w:b/>
          <w:bCs/>
          <w:sz w:val="20"/>
          <w:szCs w:val="20"/>
          <w:lang w:val="nl-NL"/>
        </w:rPr>
        <w:t>Week 1.11</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3794D4BC" w14:textId="77777777" w:rsidTr="1F26B51B">
        <w:tc>
          <w:tcPr>
            <w:tcW w:w="2337" w:type="dxa"/>
          </w:tcPr>
          <w:p w14:paraId="52C737BE" w14:textId="77777777" w:rsidR="003D13BE" w:rsidRPr="00A563EF" w:rsidRDefault="003D13BE" w:rsidP="003E4604">
            <w:pPr>
              <w:rPr>
                <w:rFonts w:cstheme="minorHAnsi"/>
                <w:sz w:val="20"/>
                <w:szCs w:val="20"/>
                <w:lang w:val="nl-NL"/>
              </w:rPr>
            </w:pPr>
          </w:p>
        </w:tc>
        <w:tc>
          <w:tcPr>
            <w:tcW w:w="2337" w:type="dxa"/>
          </w:tcPr>
          <w:p w14:paraId="3FB263F7"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39B1E2CE"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7856DE23"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5D62DA24" w14:textId="77777777" w:rsidTr="1F26B51B">
        <w:tc>
          <w:tcPr>
            <w:tcW w:w="2337" w:type="dxa"/>
          </w:tcPr>
          <w:p w14:paraId="63B1F90D"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3DAC4FE0" w14:textId="77777777" w:rsidR="003D13BE" w:rsidRPr="00A563EF" w:rsidRDefault="003D13BE" w:rsidP="003E4604">
            <w:pPr>
              <w:rPr>
                <w:rFonts w:cstheme="minorHAnsi"/>
                <w:sz w:val="20"/>
                <w:szCs w:val="20"/>
                <w:lang w:val="nl-NL"/>
              </w:rPr>
            </w:pPr>
          </w:p>
        </w:tc>
        <w:tc>
          <w:tcPr>
            <w:tcW w:w="2338" w:type="dxa"/>
          </w:tcPr>
          <w:p w14:paraId="16810A49" w14:textId="77777777" w:rsidR="003D13BE" w:rsidRPr="00A563EF" w:rsidRDefault="003D13BE" w:rsidP="003E4604">
            <w:pPr>
              <w:rPr>
                <w:rFonts w:cstheme="minorHAnsi"/>
                <w:sz w:val="20"/>
                <w:szCs w:val="20"/>
                <w:lang w:val="nl-NL"/>
              </w:rPr>
            </w:pPr>
          </w:p>
        </w:tc>
        <w:tc>
          <w:tcPr>
            <w:tcW w:w="2338" w:type="dxa"/>
          </w:tcPr>
          <w:p w14:paraId="6F74580D" w14:textId="77777777" w:rsidR="003D13BE" w:rsidRPr="00A563EF" w:rsidRDefault="003D13BE" w:rsidP="003E4604">
            <w:pPr>
              <w:rPr>
                <w:rFonts w:cstheme="minorHAnsi"/>
                <w:sz w:val="20"/>
                <w:szCs w:val="20"/>
                <w:lang w:val="nl-NL"/>
              </w:rPr>
            </w:pPr>
          </w:p>
        </w:tc>
      </w:tr>
      <w:tr w:rsidR="003D13BE" w:rsidRPr="00A563EF" w14:paraId="7DB1CABD" w14:textId="77777777" w:rsidTr="1F26B51B">
        <w:tc>
          <w:tcPr>
            <w:tcW w:w="2337" w:type="dxa"/>
          </w:tcPr>
          <w:p w14:paraId="345774D1"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1A293252" w14:textId="77777777" w:rsidR="003D13BE" w:rsidRPr="00A563EF" w:rsidRDefault="003D13BE" w:rsidP="003E4604">
            <w:pPr>
              <w:rPr>
                <w:rFonts w:cstheme="minorHAnsi"/>
                <w:sz w:val="20"/>
                <w:szCs w:val="20"/>
                <w:lang w:val="nl-NL"/>
              </w:rPr>
            </w:pPr>
          </w:p>
        </w:tc>
        <w:tc>
          <w:tcPr>
            <w:tcW w:w="2338" w:type="dxa"/>
          </w:tcPr>
          <w:p w14:paraId="397C36B3" w14:textId="77777777" w:rsidR="003D13BE" w:rsidRPr="00A563EF" w:rsidRDefault="003D13BE" w:rsidP="003E4604">
            <w:pPr>
              <w:rPr>
                <w:rFonts w:cstheme="minorHAnsi"/>
                <w:sz w:val="20"/>
                <w:szCs w:val="20"/>
                <w:lang w:val="nl-NL"/>
              </w:rPr>
            </w:pPr>
          </w:p>
        </w:tc>
        <w:tc>
          <w:tcPr>
            <w:tcW w:w="2338" w:type="dxa"/>
          </w:tcPr>
          <w:p w14:paraId="6D4B52BB" w14:textId="77777777" w:rsidR="003D13BE" w:rsidRPr="00A563EF" w:rsidRDefault="003D13BE" w:rsidP="003E4604">
            <w:pPr>
              <w:rPr>
                <w:rFonts w:cstheme="minorHAnsi"/>
                <w:sz w:val="20"/>
                <w:szCs w:val="20"/>
                <w:lang w:val="nl-NL"/>
              </w:rPr>
            </w:pPr>
          </w:p>
        </w:tc>
      </w:tr>
      <w:tr w:rsidR="003D13BE" w:rsidRPr="00A563EF" w14:paraId="57C7AFB7" w14:textId="77777777" w:rsidTr="1F26B51B">
        <w:tc>
          <w:tcPr>
            <w:tcW w:w="2337" w:type="dxa"/>
          </w:tcPr>
          <w:p w14:paraId="26B9ABEB"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p w14:paraId="28BBA9C6" w14:textId="5262EC4C" w:rsidR="00E034F9" w:rsidRPr="00A563EF" w:rsidRDefault="00E034F9" w:rsidP="003E4604">
            <w:pPr>
              <w:rPr>
                <w:rFonts w:cstheme="minorHAnsi"/>
                <w:sz w:val="20"/>
                <w:szCs w:val="20"/>
                <w:lang w:val="nl-NL"/>
              </w:rPr>
            </w:pPr>
            <w:r w:rsidRPr="00A563EF">
              <w:rPr>
                <w:rFonts w:cstheme="minorHAnsi"/>
                <w:sz w:val="20"/>
                <w:szCs w:val="20"/>
                <w:lang w:val="nl-NL"/>
              </w:rPr>
              <w:t>Werkcollege 6</w:t>
            </w:r>
          </w:p>
        </w:tc>
        <w:tc>
          <w:tcPr>
            <w:tcW w:w="2337" w:type="dxa"/>
          </w:tcPr>
          <w:p w14:paraId="1CB64C52" w14:textId="77777777" w:rsidR="005D5BFE" w:rsidRPr="00A563EF" w:rsidRDefault="005D5BFE" w:rsidP="005D5BFE">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b/>
                <w:bCs/>
                <w:sz w:val="20"/>
                <w:szCs w:val="20"/>
              </w:rPr>
              <w:t>Domein 2.2: Sociale veiligheid en burgerschap</w:t>
            </w:r>
            <w:r w:rsidRPr="00A563EF">
              <w:rPr>
                <w:rStyle w:val="eop"/>
                <w:rFonts w:ascii="Calibri" w:hAnsi="Calibri" w:cs="Calibri"/>
                <w:sz w:val="20"/>
                <w:szCs w:val="20"/>
              </w:rPr>
              <w:t> </w:t>
            </w:r>
          </w:p>
          <w:p w14:paraId="189AB73D" w14:textId="77777777" w:rsidR="005D5BFE" w:rsidRPr="00A563EF" w:rsidRDefault="005D5BFE" w:rsidP="005D5BFE">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Functies en doelen van onderwijs </w:t>
            </w:r>
            <w:r w:rsidRPr="00A563EF">
              <w:rPr>
                <w:rStyle w:val="eop"/>
                <w:rFonts w:ascii="Calibri" w:hAnsi="Calibri" w:cs="Calibri"/>
                <w:sz w:val="20"/>
                <w:szCs w:val="20"/>
              </w:rPr>
              <w:t> </w:t>
            </w:r>
          </w:p>
          <w:p w14:paraId="027463A6" w14:textId="77777777" w:rsidR="005D5BFE" w:rsidRPr="00A563EF" w:rsidRDefault="005D5BFE" w:rsidP="005D5BFE">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Burgerschaps-vorming </w:t>
            </w:r>
            <w:r w:rsidRPr="00A563EF">
              <w:rPr>
                <w:rStyle w:val="eop"/>
                <w:rFonts w:ascii="Calibri" w:hAnsi="Calibri" w:cs="Calibri"/>
                <w:sz w:val="20"/>
                <w:szCs w:val="20"/>
              </w:rPr>
              <w:t> </w:t>
            </w:r>
          </w:p>
          <w:p w14:paraId="461F8B88" w14:textId="77777777" w:rsidR="005D5BFE" w:rsidRPr="00A563EF" w:rsidRDefault="005D5BFE" w:rsidP="005D5BFE">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Sociale veiligheid en bouwstenen </w:t>
            </w:r>
            <w:r w:rsidRPr="00A563EF">
              <w:rPr>
                <w:rStyle w:val="eop"/>
                <w:rFonts w:ascii="Calibri" w:hAnsi="Calibri" w:cs="Calibri"/>
                <w:sz w:val="20"/>
                <w:szCs w:val="20"/>
              </w:rPr>
              <w:t> </w:t>
            </w:r>
          </w:p>
          <w:p w14:paraId="4338AB0A" w14:textId="77777777" w:rsidR="005D5BFE" w:rsidRPr="00A563EF" w:rsidRDefault="005D5BFE" w:rsidP="005D5BFE">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Wetgeving</w:t>
            </w:r>
            <w:r w:rsidRPr="00A563EF">
              <w:rPr>
                <w:rStyle w:val="eop"/>
                <w:rFonts w:ascii="Calibri" w:hAnsi="Calibri" w:cs="Calibri"/>
                <w:sz w:val="20"/>
                <w:szCs w:val="20"/>
              </w:rPr>
              <w:t> </w:t>
            </w:r>
          </w:p>
          <w:p w14:paraId="426CE72C" w14:textId="77777777" w:rsidR="003D13BE" w:rsidRPr="00A563EF" w:rsidRDefault="003D13BE" w:rsidP="003E4604">
            <w:pPr>
              <w:rPr>
                <w:rFonts w:cstheme="minorHAnsi"/>
                <w:sz w:val="20"/>
                <w:szCs w:val="20"/>
                <w:lang w:val="nl-NL"/>
              </w:rPr>
            </w:pPr>
          </w:p>
        </w:tc>
        <w:tc>
          <w:tcPr>
            <w:tcW w:w="2338" w:type="dxa"/>
          </w:tcPr>
          <w:p w14:paraId="66ED5F72" w14:textId="77777777" w:rsidR="003D13BE" w:rsidRPr="00A563EF" w:rsidRDefault="003D13BE" w:rsidP="003E4604">
            <w:pPr>
              <w:rPr>
                <w:rFonts w:cstheme="minorHAnsi"/>
                <w:sz w:val="20"/>
                <w:szCs w:val="20"/>
                <w:lang w:val="nl-NL"/>
              </w:rPr>
            </w:pPr>
          </w:p>
        </w:tc>
        <w:tc>
          <w:tcPr>
            <w:tcW w:w="2338" w:type="dxa"/>
          </w:tcPr>
          <w:p w14:paraId="3B7377CC" w14:textId="77777777" w:rsidR="003D13BE" w:rsidRPr="00A563EF" w:rsidRDefault="003D13BE" w:rsidP="003E4604">
            <w:pPr>
              <w:rPr>
                <w:rFonts w:cstheme="minorHAnsi"/>
                <w:sz w:val="20"/>
                <w:szCs w:val="20"/>
                <w:lang w:val="nl-NL"/>
              </w:rPr>
            </w:pPr>
          </w:p>
        </w:tc>
      </w:tr>
      <w:tr w:rsidR="003D13BE" w:rsidRPr="00A563EF" w14:paraId="02B28C07" w14:textId="77777777" w:rsidTr="1F26B51B">
        <w:tc>
          <w:tcPr>
            <w:tcW w:w="2337" w:type="dxa"/>
          </w:tcPr>
          <w:p w14:paraId="22ACDAD2"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5C536DDF" w14:textId="6B4A5057" w:rsidR="003D13BE" w:rsidRPr="00A563EF" w:rsidRDefault="003D13BE" w:rsidP="06DA5E7A">
            <w:pPr>
              <w:rPr>
                <w:sz w:val="20"/>
                <w:szCs w:val="20"/>
                <w:lang w:val="nl-NL"/>
              </w:rPr>
            </w:pPr>
          </w:p>
        </w:tc>
        <w:tc>
          <w:tcPr>
            <w:tcW w:w="2338" w:type="dxa"/>
          </w:tcPr>
          <w:p w14:paraId="07AAFE13" w14:textId="77777777" w:rsidR="003D13BE" w:rsidRPr="00A563EF" w:rsidRDefault="003D13BE" w:rsidP="003E4604">
            <w:pPr>
              <w:rPr>
                <w:rFonts w:cstheme="minorHAnsi"/>
                <w:sz w:val="20"/>
                <w:szCs w:val="20"/>
                <w:lang w:val="nl-NL"/>
              </w:rPr>
            </w:pPr>
          </w:p>
        </w:tc>
        <w:tc>
          <w:tcPr>
            <w:tcW w:w="2338" w:type="dxa"/>
          </w:tcPr>
          <w:p w14:paraId="45E1CE42" w14:textId="77777777" w:rsidR="003D13BE" w:rsidRPr="00A563EF" w:rsidRDefault="003D13BE" w:rsidP="003E4604">
            <w:pPr>
              <w:rPr>
                <w:rFonts w:cstheme="minorHAnsi"/>
                <w:sz w:val="20"/>
                <w:szCs w:val="20"/>
                <w:lang w:val="nl-NL"/>
              </w:rPr>
            </w:pPr>
          </w:p>
        </w:tc>
      </w:tr>
      <w:tr w:rsidR="003D13BE" w:rsidRPr="00FA46A3" w14:paraId="5F3017A8" w14:textId="77777777" w:rsidTr="1F26B51B">
        <w:tc>
          <w:tcPr>
            <w:tcW w:w="2337" w:type="dxa"/>
          </w:tcPr>
          <w:p w14:paraId="16B2980D" w14:textId="44AFF44C" w:rsidR="003D13BE" w:rsidRPr="00A563EF" w:rsidRDefault="2641B925" w:rsidP="1F26B51B">
            <w:pPr>
              <w:rPr>
                <w:sz w:val="20"/>
                <w:szCs w:val="20"/>
                <w:lang w:val="nl-NL"/>
              </w:rPr>
            </w:pPr>
            <w:r w:rsidRPr="00A563EF">
              <w:rPr>
                <w:sz w:val="20"/>
                <w:szCs w:val="20"/>
                <w:lang w:val="nl-NL"/>
              </w:rPr>
              <w:t>Oriëntatie op jezelf en de wereld</w:t>
            </w:r>
          </w:p>
        </w:tc>
        <w:tc>
          <w:tcPr>
            <w:tcW w:w="2337" w:type="dxa"/>
          </w:tcPr>
          <w:p w14:paraId="30B9F700" w14:textId="642D8995" w:rsidR="003D13BE" w:rsidRPr="00A563EF" w:rsidRDefault="193A06ED" w:rsidP="1F26B51B">
            <w:pPr>
              <w:rPr>
                <w:sz w:val="20"/>
                <w:szCs w:val="20"/>
                <w:lang w:val="nl-NL"/>
              </w:rPr>
            </w:pPr>
            <w:r w:rsidRPr="00A563EF">
              <w:rPr>
                <w:sz w:val="20"/>
                <w:szCs w:val="20"/>
                <w:lang w:val="nl-NL"/>
              </w:rPr>
              <w:t xml:space="preserve">LBV: </w:t>
            </w:r>
            <w:r w:rsidR="3933881C" w:rsidRPr="00A563EF">
              <w:rPr>
                <w:sz w:val="20"/>
                <w:szCs w:val="20"/>
                <w:lang w:val="nl-NL"/>
              </w:rPr>
              <w:t>werken met verhalen, persoonlijke identiteit, reflectie op persoonlijk professionele identiteit.</w:t>
            </w:r>
          </w:p>
          <w:p w14:paraId="5B76A4C2" w14:textId="1D59F110" w:rsidR="003D13BE" w:rsidRPr="00A563EF" w:rsidRDefault="003D13BE" w:rsidP="1F26B51B">
            <w:pPr>
              <w:rPr>
                <w:sz w:val="20"/>
                <w:szCs w:val="20"/>
                <w:lang w:val="nl-NL"/>
              </w:rPr>
            </w:pPr>
          </w:p>
          <w:p w14:paraId="5C7FE458" w14:textId="70D4478E" w:rsidR="003D13BE" w:rsidRPr="00A563EF" w:rsidRDefault="193A06ED" w:rsidP="1F26B51B">
            <w:pPr>
              <w:rPr>
                <w:sz w:val="20"/>
                <w:szCs w:val="20"/>
                <w:lang w:val="nl-NL"/>
              </w:rPr>
            </w:pPr>
            <w:r w:rsidRPr="00A563EF">
              <w:rPr>
                <w:sz w:val="20"/>
                <w:szCs w:val="20"/>
                <w:lang w:val="nl-NL"/>
              </w:rPr>
              <w:t>AK: kaartleerlijn: voorbereidend en aanvankelijk kaartlezen.</w:t>
            </w:r>
          </w:p>
        </w:tc>
        <w:tc>
          <w:tcPr>
            <w:tcW w:w="2338" w:type="dxa"/>
          </w:tcPr>
          <w:p w14:paraId="3167E899" w14:textId="77777777" w:rsidR="003D13BE" w:rsidRPr="00A563EF" w:rsidRDefault="003D13BE" w:rsidP="003E4604">
            <w:pPr>
              <w:rPr>
                <w:rFonts w:cstheme="minorHAnsi"/>
                <w:sz w:val="20"/>
                <w:szCs w:val="20"/>
                <w:lang w:val="nl-NL"/>
              </w:rPr>
            </w:pPr>
          </w:p>
        </w:tc>
        <w:tc>
          <w:tcPr>
            <w:tcW w:w="2338" w:type="dxa"/>
          </w:tcPr>
          <w:p w14:paraId="7A530D3F" w14:textId="77777777" w:rsidR="003D13BE" w:rsidRPr="00A563EF" w:rsidRDefault="003D13BE" w:rsidP="003E4604">
            <w:pPr>
              <w:rPr>
                <w:rFonts w:cstheme="minorHAnsi"/>
                <w:sz w:val="20"/>
                <w:szCs w:val="20"/>
                <w:lang w:val="nl-NL"/>
              </w:rPr>
            </w:pPr>
          </w:p>
        </w:tc>
      </w:tr>
      <w:tr w:rsidR="003D13BE" w:rsidRPr="00A563EF" w14:paraId="42DA5CAF" w14:textId="77777777" w:rsidTr="1F26B51B">
        <w:tc>
          <w:tcPr>
            <w:tcW w:w="2337" w:type="dxa"/>
          </w:tcPr>
          <w:p w14:paraId="530865EA"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043AB2B4" w14:textId="77777777" w:rsidR="003D13BE" w:rsidRPr="00A563EF" w:rsidRDefault="003D13BE" w:rsidP="003E4604">
            <w:pPr>
              <w:rPr>
                <w:rFonts w:cstheme="minorHAnsi"/>
                <w:sz w:val="20"/>
                <w:szCs w:val="20"/>
                <w:lang w:val="nl-NL"/>
              </w:rPr>
            </w:pPr>
          </w:p>
        </w:tc>
        <w:tc>
          <w:tcPr>
            <w:tcW w:w="2338" w:type="dxa"/>
          </w:tcPr>
          <w:p w14:paraId="5AE65E0F" w14:textId="77777777" w:rsidR="003D13BE" w:rsidRPr="00A563EF" w:rsidRDefault="003D13BE" w:rsidP="003E4604">
            <w:pPr>
              <w:rPr>
                <w:rFonts w:cstheme="minorHAnsi"/>
                <w:sz w:val="20"/>
                <w:szCs w:val="20"/>
                <w:lang w:val="nl-NL"/>
              </w:rPr>
            </w:pPr>
          </w:p>
        </w:tc>
        <w:tc>
          <w:tcPr>
            <w:tcW w:w="2338" w:type="dxa"/>
          </w:tcPr>
          <w:p w14:paraId="52B347E7" w14:textId="77777777" w:rsidR="003D13BE" w:rsidRPr="00A563EF" w:rsidRDefault="003D13BE" w:rsidP="003E4604">
            <w:pPr>
              <w:rPr>
                <w:rFonts w:cstheme="minorHAnsi"/>
                <w:sz w:val="20"/>
                <w:szCs w:val="20"/>
                <w:lang w:val="nl-NL"/>
              </w:rPr>
            </w:pPr>
          </w:p>
        </w:tc>
      </w:tr>
    </w:tbl>
    <w:p w14:paraId="23A38237" w14:textId="77777777" w:rsidR="003D13BE" w:rsidRPr="00A563EF" w:rsidRDefault="003D13BE" w:rsidP="00551CAC">
      <w:pPr>
        <w:rPr>
          <w:rFonts w:cstheme="minorHAnsi"/>
          <w:sz w:val="20"/>
          <w:szCs w:val="20"/>
          <w:lang w:val="nl-NL"/>
        </w:rPr>
      </w:pPr>
    </w:p>
    <w:p w14:paraId="4A8B52BA" w14:textId="4E227167" w:rsidR="007963BB" w:rsidRPr="00A563EF" w:rsidRDefault="007963BB" w:rsidP="00551CAC">
      <w:pPr>
        <w:rPr>
          <w:rFonts w:cstheme="minorHAnsi"/>
          <w:b/>
          <w:bCs/>
          <w:sz w:val="20"/>
          <w:szCs w:val="20"/>
          <w:lang w:val="nl-NL"/>
        </w:rPr>
      </w:pPr>
      <w:r w:rsidRPr="00A563EF">
        <w:rPr>
          <w:rFonts w:cstheme="minorHAnsi"/>
          <w:b/>
          <w:bCs/>
          <w:sz w:val="20"/>
          <w:szCs w:val="20"/>
          <w:lang w:val="nl-NL"/>
        </w:rPr>
        <w:t>Week 1.12</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16A13CB7" w14:textId="77777777" w:rsidTr="1F26B51B">
        <w:tc>
          <w:tcPr>
            <w:tcW w:w="2337" w:type="dxa"/>
          </w:tcPr>
          <w:p w14:paraId="3BA27F8C" w14:textId="77777777" w:rsidR="003D13BE" w:rsidRPr="00A563EF" w:rsidRDefault="003D13BE" w:rsidP="003E4604">
            <w:pPr>
              <w:rPr>
                <w:rFonts w:cstheme="minorHAnsi"/>
                <w:sz w:val="20"/>
                <w:szCs w:val="20"/>
                <w:lang w:val="nl-NL"/>
              </w:rPr>
            </w:pPr>
          </w:p>
        </w:tc>
        <w:tc>
          <w:tcPr>
            <w:tcW w:w="2337" w:type="dxa"/>
          </w:tcPr>
          <w:p w14:paraId="6403F2C0"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0684A83D"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2A36E2A2"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2FD06C59" w14:textId="77777777" w:rsidTr="1F26B51B">
        <w:tc>
          <w:tcPr>
            <w:tcW w:w="2337" w:type="dxa"/>
          </w:tcPr>
          <w:p w14:paraId="42A3067B"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033C79E6" w14:textId="77777777" w:rsidR="003D13BE" w:rsidRPr="00A563EF" w:rsidRDefault="003D13BE" w:rsidP="003E4604">
            <w:pPr>
              <w:rPr>
                <w:rFonts w:cstheme="minorHAnsi"/>
                <w:sz w:val="20"/>
                <w:szCs w:val="20"/>
                <w:lang w:val="nl-NL"/>
              </w:rPr>
            </w:pPr>
          </w:p>
        </w:tc>
        <w:tc>
          <w:tcPr>
            <w:tcW w:w="2338" w:type="dxa"/>
          </w:tcPr>
          <w:p w14:paraId="421D1E88" w14:textId="77777777" w:rsidR="003D13BE" w:rsidRPr="00A563EF" w:rsidRDefault="003D13BE" w:rsidP="003E4604">
            <w:pPr>
              <w:rPr>
                <w:rFonts w:cstheme="minorHAnsi"/>
                <w:sz w:val="20"/>
                <w:szCs w:val="20"/>
                <w:lang w:val="nl-NL"/>
              </w:rPr>
            </w:pPr>
          </w:p>
        </w:tc>
        <w:tc>
          <w:tcPr>
            <w:tcW w:w="2338" w:type="dxa"/>
          </w:tcPr>
          <w:p w14:paraId="7229272A" w14:textId="77777777" w:rsidR="003D13BE" w:rsidRPr="00A563EF" w:rsidRDefault="003D13BE" w:rsidP="003E4604">
            <w:pPr>
              <w:rPr>
                <w:rFonts w:cstheme="minorHAnsi"/>
                <w:sz w:val="20"/>
                <w:szCs w:val="20"/>
                <w:lang w:val="nl-NL"/>
              </w:rPr>
            </w:pPr>
          </w:p>
        </w:tc>
      </w:tr>
      <w:tr w:rsidR="003D13BE" w:rsidRPr="00A563EF" w14:paraId="049EFFE2" w14:textId="77777777" w:rsidTr="1F26B51B">
        <w:tc>
          <w:tcPr>
            <w:tcW w:w="2337" w:type="dxa"/>
          </w:tcPr>
          <w:p w14:paraId="69D94FFF"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50DED648" w14:textId="77777777" w:rsidR="003D13BE" w:rsidRPr="00A563EF" w:rsidRDefault="003D13BE" w:rsidP="003E4604">
            <w:pPr>
              <w:rPr>
                <w:rFonts w:cstheme="minorHAnsi"/>
                <w:sz w:val="20"/>
                <w:szCs w:val="20"/>
                <w:lang w:val="nl-NL"/>
              </w:rPr>
            </w:pPr>
          </w:p>
        </w:tc>
        <w:tc>
          <w:tcPr>
            <w:tcW w:w="2338" w:type="dxa"/>
          </w:tcPr>
          <w:p w14:paraId="0FCF7089" w14:textId="77777777" w:rsidR="003D13BE" w:rsidRPr="00A563EF" w:rsidRDefault="003D13BE" w:rsidP="003E4604">
            <w:pPr>
              <w:rPr>
                <w:rFonts w:cstheme="minorHAnsi"/>
                <w:sz w:val="20"/>
                <w:szCs w:val="20"/>
                <w:lang w:val="nl-NL"/>
              </w:rPr>
            </w:pPr>
          </w:p>
        </w:tc>
        <w:tc>
          <w:tcPr>
            <w:tcW w:w="2338" w:type="dxa"/>
          </w:tcPr>
          <w:p w14:paraId="241CEC39" w14:textId="77777777" w:rsidR="003D13BE" w:rsidRPr="00A563EF" w:rsidRDefault="003D13BE" w:rsidP="003E4604">
            <w:pPr>
              <w:rPr>
                <w:rFonts w:cstheme="minorHAnsi"/>
                <w:sz w:val="20"/>
                <w:szCs w:val="20"/>
                <w:lang w:val="nl-NL"/>
              </w:rPr>
            </w:pPr>
          </w:p>
        </w:tc>
      </w:tr>
      <w:tr w:rsidR="003D13BE" w:rsidRPr="00A563EF" w14:paraId="5D91F368" w14:textId="77777777" w:rsidTr="1F26B51B">
        <w:tc>
          <w:tcPr>
            <w:tcW w:w="2337" w:type="dxa"/>
          </w:tcPr>
          <w:p w14:paraId="114738CC"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p w14:paraId="62CB24EA" w14:textId="18D1938F" w:rsidR="00683730" w:rsidRPr="00A563EF" w:rsidRDefault="00683730" w:rsidP="003E4604">
            <w:pPr>
              <w:rPr>
                <w:rFonts w:cstheme="minorHAnsi"/>
                <w:sz w:val="20"/>
                <w:szCs w:val="20"/>
                <w:lang w:val="nl-NL"/>
              </w:rPr>
            </w:pPr>
            <w:r w:rsidRPr="00A563EF">
              <w:rPr>
                <w:rFonts w:cstheme="minorHAnsi"/>
                <w:sz w:val="20"/>
                <w:szCs w:val="20"/>
                <w:lang w:val="nl-NL"/>
              </w:rPr>
              <w:t>Werkcollege 7</w:t>
            </w:r>
          </w:p>
        </w:tc>
        <w:tc>
          <w:tcPr>
            <w:tcW w:w="2337" w:type="dxa"/>
          </w:tcPr>
          <w:p w14:paraId="78A90463" w14:textId="77777777" w:rsidR="00DB6F69" w:rsidRPr="00A563EF" w:rsidRDefault="00DB6F69" w:rsidP="00DB6F69">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b/>
                <w:bCs/>
                <w:sz w:val="20"/>
                <w:szCs w:val="20"/>
              </w:rPr>
              <w:t>Domein 2.3 Pedagogisch handelen</w:t>
            </w:r>
            <w:r w:rsidRPr="00A563EF">
              <w:rPr>
                <w:rStyle w:val="eop"/>
                <w:rFonts w:ascii="Calibri" w:hAnsi="Calibri" w:cs="Calibri"/>
                <w:sz w:val="20"/>
                <w:szCs w:val="20"/>
              </w:rPr>
              <w:t> </w:t>
            </w:r>
          </w:p>
          <w:p w14:paraId="071A4AEC" w14:textId="77777777" w:rsidR="00DB6F69" w:rsidRPr="00A563EF" w:rsidRDefault="00DB6F69" w:rsidP="00DB6F69">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Communiceren met kinderen </w:t>
            </w:r>
            <w:r w:rsidRPr="00A563EF">
              <w:rPr>
                <w:rStyle w:val="eop"/>
                <w:rFonts w:ascii="Calibri" w:hAnsi="Calibri" w:cs="Calibri"/>
                <w:sz w:val="20"/>
                <w:szCs w:val="20"/>
              </w:rPr>
              <w:t> </w:t>
            </w:r>
          </w:p>
          <w:p w14:paraId="16B8E414" w14:textId="77777777" w:rsidR="00DB6F69" w:rsidRPr="00A563EF" w:rsidRDefault="00DB6F69" w:rsidP="00DB6F69">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Pedagogisch klimaat.</w:t>
            </w:r>
            <w:r w:rsidRPr="00A563EF">
              <w:rPr>
                <w:rStyle w:val="eop"/>
                <w:rFonts w:ascii="Calibri" w:hAnsi="Calibri" w:cs="Calibri"/>
                <w:sz w:val="20"/>
                <w:szCs w:val="20"/>
              </w:rPr>
              <w:t> </w:t>
            </w:r>
          </w:p>
          <w:p w14:paraId="4E128A6A" w14:textId="77777777" w:rsidR="00DB6F69" w:rsidRPr="00A563EF" w:rsidRDefault="00DB6F69" w:rsidP="00DB6F69">
            <w:pPr>
              <w:pStyle w:val="paragraph"/>
              <w:spacing w:before="0" w:beforeAutospacing="0" w:after="0" w:afterAutospacing="0"/>
              <w:textAlignment w:val="baseline"/>
              <w:rPr>
                <w:rFonts w:ascii="Segoe UI" w:hAnsi="Segoe UI" w:cs="Segoe UI"/>
                <w:sz w:val="16"/>
                <w:szCs w:val="16"/>
              </w:rPr>
            </w:pPr>
            <w:proofErr w:type="spellStart"/>
            <w:r w:rsidRPr="00A563EF">
              <w:rPr>
                <w:rStyle w:val="spellingerror"/>
                <w:rFonts w:ascii="Calibri" w:hAnsi="Calibri" w:cs="Calibri"/>
                <w:sz w:val="20"/>
                <w:szCs w:val="20"/>
              </w:rPr>
              <w:t>Groei-bevorderende</w:t>
            </w:r>
            <w:proofErr w:type="spellEnd"/>
            <w:r w:rsidRPr="00A563EF">
              <w:rPr>
                <w:rStyle w:val="normaltextrun"/>
                <w:rFonts w:ascii="Calibri" w:hAnsi="Calibri" w:cs="Calibri"/>
                <w:sz w:val="20"/>
                <w:szCs w:val="20"/>
              </w:rPr>
              <w:t xml:space="preserve"> relatie</w:t>
            </w:r>
            <w:r w:rsidRPr="00A563EF">
              <w:rPr>
                <w:rStyle w:val="eop"/>
                <w:rFonts w:ascii="Calibri" w:hAnsi="Calibri" w:cs="Calibri"/>
                <w:sz w:val="20"/>
                <w:szCs w:val="20"/>
              </w:rPr>
              <w:t> </w:t>
            </w:r>
          </w:p>
          <w:p w14:paraId="26541E78" w14:textId="77777777" w:rsidR="003D13BE" w:rsidRPr="00A563EF" w:rsidRDefault="003D13BE" w:rsidP="003E4604">
            <w:pPr>
              <w:rPr>
                <w:rFonts w:cstheme="minorHAnsi"/>
                <w:sz w:val="20"/>
                <w:szCs w:val="20"/>
                <w:lang w:val="nl-NL"/>
              </w:rPr>
            </w:pPr>
          </w:p>
        </w:tc>
        <w:tc>
          <w:tcPr>
            <w:tcW w:w="2338" w:type="dxa"/>
          </w:tcPr>
          <w:p w14:paraId="0421A5EF" w14:textId="77777777" w:rsidR="003D13BE" w:rsidRPr="00A563EF" w:rsidRDefault="003D13BE" w:rsidP="003E4604">
            <w:pPr>
              <w:rPr>
                <w:rFonts w:cstheme="minorHAnsi"/>
                <w:sz w:val="20"/>
                <w:szCs w:val="20"/>
                <w:lang w:val="nl-NL"/>
              </w:rPr>
            </w:pPr>
          </w:p>
        </w:tc>
        <w:tc>
          <w:tcPr>
            <w:tcW w:w="2338" w:type="dxa"/>
          </w:tcPr>
          <w:p w14:paraId="19E7681D" w14:textId="77777777" w:rsidR="003D13BE" w:rsidRPr="00A563EF" w:rsidRDefault="003D13BE" w:rsidP="003E4604">
            <w:pPr>
              <w:rPr>
                <w:rFonts w:cstheme="minorHAnsi"/>
                <w:sz w:val="20"/>
                <w:szCs w:val="20"/>
                <w:lang w:val="nl-NL"/>
              </w:rPr>
            </w:pPr>
          </w:p>
        </w:tc>
      </w:tr>
      <w:tr w:rsidR="003D13BE" w:rsidRPr="00FA46A3" w14:paraId="7178F194" w14:textId="77777777" w:rsidTr="1F26B51B">
        <w:tc>
          <w:tcPr>
            <w:tcW w:w="2337" w:type="dxa"/>
          </w:tcPr>
          <w:p w14:paraId="4333B293"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59A287F5" w14:textId="116577B4" w:rsidR="003D13BE" w:rsidRPr="00A563EF" w:rsidRDefault="06DA5E7A" w:rsidP="06DA5E7A">
            <w:pPr>
              <w:rPr>
                <w:sz w:val="20"/>
                <w:szCs w:val="20"/>
                <w:lang w:val="nl-NL"/>
              </w:rPr>
            </w:pPr>
            <w:r w:rsidRPr="00A563EF">
              <w:rPr>
                <w:sz w:val="20"/>
                <w:szCs w:val="20"/>
                <w:lang w:val="nl-NL"/>
              </w:rPr>
              <w:t>Taal: Mondelinge taalvaardigheid - taalruimte</w:t>
            </w:r>
          </w:p>
          <w:p w14:paraId="484B4DA0" w14:textId="6F04B1C5" w:rsidR="003D13BE" w:rsidRDefault="003D13BE" w:rsidP="06DA5E7A">
            <w:pPr>
              <w:rPr>
                <w:sz w:val="20"/>
                <w:szCs w:val="20"/>
                <w:lang w:val="nl-NL"/>
              </w:rPr>
            </w:pPr>
          </w:p>
          <w:p w14:paraId="2224D58B" w14:textId="179F6F3C" w:rsidR="00FA46A3" w:rsidRDefault="00FA46A3" w:rsidP="06DA5E7A">
            <w:pPr>
              <w:rPr>
                <w:sz w:val="20"/>
                <w:szCs w:val="20"/>
                <w:lang w:val="nl-NL"/>
              </w:rPr>
            </w:pPr>
            <w:r>
              <w:rPr>
                <w:sz w:val="20"/>
                <w:szCs w:val="20"/>
                <w:lang w:val="nl-NL"/>
              </w:rPr>
              <w:t>Rekenen-wiskunde:</w:t>
            </w:r>
          </w:p>
          <w:p w14:paraId="7E1A352E" w14:textId="77777777" w:rsidR="001A0BEF" w:rsidRPr="001A0BEF" w:rsidRDefault="001A0BEF" w:rsidP="001A0BEF">
            <w:pPr>
              <w:rPr>
                <w:sz w:val="20"/>
                <w:szCs w:val="20"/>
                <w:lang w:val="nl-NL"/>
              </w:rPr>
            </w:pPr>
            <w:r w:rsidRPr="001A0BEF">
              <w:rPr>
                <w:sz w:val="20"/>
                <w:szCs w:val="20"/>
                <w:lang w:val="nl-NL"/>
              </w:rPr>
              <w:t>Herhalen van de inhoud van les 1 tot en met 5, praktische invulling</w:t>
            </w:r>
          </w:p>
          <w:p w14:paraId="5A7B2191" w14:textId="77777777" w:rsidR="00FA46A3" w:rsidRPr="00A563EF" w:rsidRDefault="00FA46A3" w:rsidP="06DA5E7A">
            <w:pPr>
              <w:rPr>
                <w:sz w:val="20"/>
                <w:szCs w:val="20"/>
                <w:lang w:val="nl-NL"/>
              </w:rPr>
            </w:pPr>
          </w:p>
          <w:p w14:paraId="31568A6B" w14:textId="6526888C" w:rsidR="003D13BE" w:rsidRPr="00A563EF" w:rsidRDefault="003D13BE" w:rsidP="06DA5E7A">
            <w:pPr>
              <w:rPr>
                <w:sz w:val="20"/>
                <w:szCs w:val="20"/>
                <w:lang w:val="nl-NL"/>
              </w:rPr>
            </w:pPr>
          </w:p>
        </w:tc>
        <w:tc>
          <w:tcPr>
            <w:tcW w:w="2338" w:type="dxa"/>
          </w:tcPr>
          <w:p w14:paraId="6008FC9E" w14:textId="03868EAC" w:rsidR="003D13BE" w:rsidRPr="00A563EF" w:rsidRDefault="003D13BE" w:rsidP="06DA5E7A">
            <w:pPr>
              <w:rPr>
                <w:sz w:val="20"/>
                <w:szCs w:val="20"/>
                <w:lang w:val="nl-NL"/>
              </w:rPr>
            </w:pPr>
          </w:p>
        </w:tc>
        <w:tc>
          <w:tcPr>
            <w:tcW w:w="2338" w:type="dxa"/>
          </w:tcPr>
          <w:p w14:paraId="742571F7" w14:textId="77777777" w:rsidR="003D13BE" w:rsidRDefault="001A0BEF" w:rsidP="06DA5E7A">
            <w:pPr>
              <w:rPr>
                <w:sz w:val="20"/>
                <w:szCs w:val="20"/>
                <w:lang w:val="nl-NL"/>
              </w:rPr>
            </w:pPr>
            <w:r>
              <w:rPr>
                <w:sz w:val="20"/>
                <w:szCs w:val="20"/>
                <w:lang w:val="nl-NL"/>
              </w:rPr>
              <w:t>Rekenen:</w:t>
            </w:r>
          </w:p>
          <w:p w14:paraId="3F751AC0" w14:textId="77777777" w:rsidR="0025317D" w:rsidRPr="0025317D" w:rsidRDefault="0025317D" w:rsidP="0025317D">
            <w:pPr>
              <w:rPr>
                <w:sz w:val="20"/>
                <w:szCs w:val="20"/>
                <w:lang w:val="nl-NL"/>
              </w:rPr>
            </w:pPr>
            <w:r w:rsidRPr="0025317D">
              <w:rPr>
                <w:sz w:val="20"/>
                <w:szCs w:val="20"/>
                <w:lang w:val="nl-NL"/>
              </w:rPr>
              <w:t>Observeer de rekenuitleg/instructie van je mentor;</w:t>
            </w:r>
          </w:p>
          <w:p w14:paraId="0A901963" w14:textId="4C9BF18F" w:rsidR="0025317D" w:rsidRPr="0025317D" w:rsidRDefault="0025317D" w:rsidP="0025317D">
            <w:pPr>
              <w:rPr>
                <w:sz w:val="20"/>
                <w:szCs w:val="20"/>
                <w:lang w:val="nl-NL"/>
              </w:rPr>
            </w:pPr>
            <w:r w:rsidRPr="0025317D">
              <w:rPr>
                <w:sz w:val="20"/>
                <w:szCs w:val="20"/>
                <w:lang w:val="nl-NL"/>
              </w:rPr>
              <w:t>Maak korte aantekeningen over het verloop van de instructie;</w:t>
            </w:r>
          </w:p>
          <w:p w14:paraId="552A9214" w14:textId="459408AF" w:rsidR="0025317D" w:rsidRPr="0025317D" w:rsidRDefault="0025317D" w:rsidP="0025317D">
            <w:pPr>
              <w:rPr>
                <w:sz w:val="20"/>
                <w:szCs w:val="20"/>
                <w:lang w:val="nl-NL"/>
              </w:rPr>
            </w:pPr>
            <w:r w:rsidRPr="0025317D">
              <w:rPr>
                <w:sz w:val="20"/>
                <w:szCs w:val="20"/>
                <w:lang w:val="nl-NL"/>
              </w:rPr>
              <w:lastRenderedPageBreak/>
              <w:t xml:space="preserve">Beschrijf de momenten waar je het handelingsmodel en/of het </w:t>
            </w:r>
            <w:r w:rsidRPr="0025317D">
              <w:rPr>
                <w:sz w:val="20"/>
                <w:szCs w:val="20"/>
                <w:lang w:val="nl-NL"/>
              </w:rPr>
              <w:tab/>
              <w:t xml:space="preserve">                                                 </w:t>
            </w:r>
            <w:proofErr w:type="spellStart"/>
            <w:r w:rsidRPr="0025317D">
              <w:rPr>
                <w:sz w:val="20"/>
                <w:szCs w:val="20"/>
                <w:lang w:val="nl-NL"/>
              </w:rPr>
              <w:t>Hoofdfasenmodel</w:t>
            </w:r>
            <w:proofErr w:type="spellEnd"/>
            <w:r w:rsidRPr="0025317D">
              <w:rPr>
                <w:sz w:val="20"/>
                <w:szCs w:val="20"/>
                <w:lang w:val="nl-NL"/>
              </w:rPr>
              <w:t xml:space="preserve"> herkent;</w:t>
            </w:r>
          </w:p>
          <w:p w14:paraId="53D019C1" w14:textId="07CE8BBF" w:rsidR="001A0BEF" w:rsidRPr="00A563EF" w:rsidRDefault="0025317D" w:rsidP="0025317D">
            <w:pPr>
              <w:rPr>
                <w:sz w:val="20"/>
                <w:szCs w:val="20"/>
                <w:lang w:val="nl-NL"/>
              </w:rPr>
            </w:pPr>
            <w:r w:rsidRPr="0025317D">
              <w:rPr>
                <w:sz w:val="20"/>
                <w:szCs w:val="20"/>
                <w:lang w:val="nl-NL"/>
              </w:rPr>
              <w:t>Neem je aantekeningen mee naar de volgende bijeenkomst</w:t>
            </w:r>
          </w:p>
        </w:tc>
      </w:tr>
      <w:tr w:rsidR="003D13BE" w:rsidRPr="00A563EF" w14:paraId="5984C6A4" w14:textId="77777777" w:rsidTr="1F26B51B">
        <w:tc>
          <w:tcPr>
            <w:tcW w:w="2337" w:type="dxa"/>
          </w:tcPr>
          <w:p w14:paraId="47D8AD42" w14:textId="20F08100" w:rsidR="003D13BE" w:rsidRPr="00A563EF" w:rsidRDefault="291BCCE1" w:rsidP="1F26B51B">
            <w:pPr>
              <w:rPr>
                <w:sz w:val="20"/>
                <w:szCs w:val="20"/>
                <w:lang w:val="nl-NL"/>
              </w:rPr>
            </w:pPr>
            <w:r w:rsidRPr="00A563EF">
              <w:rPr>
                <w:sz w:val="20"/>
                <w:szCs w:val="20"/>
                <w:lang w:val="nl-NL"/>
              </w:rPr>
              <w:t>Oriëntatie op jezelf en de wereld</w:t>
            </w:r>
          </w:p>
        </w:tc>
        <w:tc>
          <w:tcPr>
            <w:tcW w:w="2337" w:type="dxa"/>
          </w:tcPr>
          <w:p w14:paraId="576C1DD3" w14:textId="10ACE586" w:rsidR="003D13BE" w:rsidRPr="00A563EF" w:rsidRDefault="291BCCE1" w:rsidP="1F26B51B">
            <w:pPr>
              <w:rPr>
                <w:sz w:val="20"/>
                <w:szCs w:val="20"/>
                <w:lang w:val="nl-NL"/>
              </w:rPr>
            </w:pPr>
            <w:r w:rsidRPr="00A563EF">
              <w:rPr>
                <w:sz w:val="20"/>
                <w:szCs w:val="20"/>
                <w:lang w:val="nl-NL"/>
              </w:rPr>
              <w:t xml:space="preserve">GS: </w:t>
            </w:r>
            <w:r w:rsidR="12843195" w:rsidRPr="00A563EF">
              <w:rPr>
                <w:sz w:val="20"/>
                <w:szCs w:val="20"/>
                <w:lang w:val="nl-NL"/>
              </w:rPr>
              <w:t>acht kenmerken van een goede GS- les, misconcepten, ontdekkers en hervormers.</w:t>
            </w:r>
          </w:p>
          <w:p w14:paraId="339553E9" w14:textId="64885BDE" w:rsidR="003D13BE" w:rsidRPr="00A563EF" w:rsidRDefault="003D13BE" w:rsidP="1F26B51B">
            <w:pPr>
              <w:rPr>
                <w:sz w:val="20"/>
                <w:szCs w:val="20"/>
                <w:lang w:val="nl-NL"/>
              </w:rPr>
            </w:pPr>
          </w:p>
          <w:p w14:paraId="5E7B856E" w14:textId="5CD17E68" w:rsidR="003D13BE" w:rsidRPr="00A563EF" w:rsidRDefault="291BCCE1" w:rsidP="1F26B51B">
            <w:pPr>
              <w:rPr>
                <w:sz w:val="20"/>
                <w:szCs w:val="20"/>
                <w:lang w:val="nl-NL"/>
              </w:rPr>
            </w:pPr>
            <w:r w:rsidRPr="00A563EF">
              <w:rPr>
                <w:sz w:val="20"/>
                <w:szCs w:val="20"/>
                <w:lang w:val="nl-NL"/>
              </w:rPr>
              <w:t xml:space="preserve">NT: </w:t>
            </w:r>
            <w:r w:rsidR="60213E4D" w:rsidRPr="00A563EF">
              <w:rPr>
                <w:sz w:val="20"/>
                <w:szCs w:val="20"/>
                <w:lang w:val="nl-NL"/>
              </w:rPr>
              <w:t xml:space="preserve">observatiekring roof- en prooidieren. Onderzoekend leren. </w:t>
            </w:r>
          </w:p>
        </w:tc>
        <w:tc>
          <w:tcPr>
            <w:tcW w:w="2338" w:type="dxa"/>
          </w:tcPr>
          <w:p w14:paraId="43BABF9A" w14:textId="77777777" w:rsidR="003D13BE" w:rsidRPr="00A563EF" w:rsidRDefault="003D13BE" w:rsidP="003E4604">
            <w:pPr>
              <w:rPr>
                <w:rFonts w:cstheme="minorHAnsi"/>
                <w:sz w:val="20"/>
                <w:szCs w:val="20"/>
                <w:lang w:val="nl-NL"/>
              </w:rPr>
            </w:pPr>
          </w:p>
        </w:tc>
        <w:tc>
          <w:tcPr>
            <w:tcW w:w="2338" w:type="dxa"/>
          </w:tcPr>
          <w:p w14:paraId="6E554D56" w14:textId="3C635C07" w:rsidR="003D13BE" w:rsidRPr="00A563EF" w:rsidRDefault="3175B489" w:rsidP="1F26B51B">
            <w:pPr>
              <w:rPr>
                <w:sz w:val="20"/>
                <w:szCs w:val="20"/>
                <w:lang w:val="nl-NL"/>
              </w:rPr>
            </w:pPr>
            <w:r w:rsidRPr="00A563EF">
              <w:rPr>
                <w:sz w:val="20"/>
                <w:szCs w:val="20"/>
                <w:lang w:val="nl-NL"/>
              </w:rPr>
              <w:t>Ontwerpen en uitvoeren van vier lessen (1 per vakgebied)</w:t>
            </w:r>
            <w:r w:rsidR="63D19F14" w:rsidRPr="00A563EF">
              <w:rPr>
                <w:sz w:val="20"/>
                <w:szCs w:val="20"/>
                <w:lang w:val="nl-NL"/>
              </w:rPr>
              <w:t xml:space="preserve"> gekoppeld aan de omgeving van de stageschool</w:t>
            </w:r>
            <w:r w:rsidRPr="00A563EF">
              <w:rPr>
                <w:sz w:val="20"/>
                <w:szCs w:val="20"/>
                <w:lang w:val="nl-NL"/>
              </w:rPr>
              <w:t>. Kan door de student ook later worden uitgevoerd.</w:t>
            </w:r>
          </w:p>
        </w:tc>
      </w:tr>
      <w:tr w:rsidR="003D13BE" w:rsidRPr="00A563EF" w14:paraId="4A7DB4C5" w14:textId="77777777" w:rsidTr="1F26B51B">
        <w:tc>
          <w:tcPr>
            <w:tcW w:w="2337" w:type="dxa"/>
          </w:tcPr>
          <w:p w14:paraId="55C558B8"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0EE96E34" w14:textId="77777777" w:rsidR="003D13BE" w:rsidRPr="00A563EF" w:rsidRDefault="003D13BE" w:rsidP="003E4604">
            <w:pPr>
              <w:rPr>
                <w:rFonts w:cstheme="minorHAnsi"/>
                <w:sz w:val="20"/>
                <w:szCs w:val="20"/>
                <w:lang w:val="nl-NL"/>
              </w:rPr>
            </w:pPr>
          </w:p>
        </w:tc>
        <w:tc>
          <w:tcPr>
            <w:tcW w:w="2338" w:type="dxa"/>
          </w:tcPr>
          <w:p w14:paraId="2C356ED3" w14:textId="77777777" w:rsidR="003D13BE" w:rsidRPr="00A563EF" w:rsidRDefault="003D13BE" w:rsidP="003E4604">
            <w:pPr>
              <w:rPr>
                <w:rFonts w:cstheme="minorHAnsi"/>
                <w:sz w:val="20"/>
                <w:szCs w:val="20"/>
                <w:lang w:val="nl-NL"/>
              </w:rPr>
            </w:pPr>
          </w:p>
        </w:tc>
        <w:tc>
          <w:tcPr>
            <w:tcW w:w="2338" w:type="dxa"/>
          </w:tcPr>
          <w:p w14:paraId="18E95565" w14:textId="77777777" w:rsidR="003D13BE" w:rsidRPr="00A563EF" w:rsidRDefault="003D13BE" w:rsidP="003E4604">
            <w:pPr>
              <w:rPr>
                <w:rFonts w:cstheme="minorHAnsi"/>
                <w:sz w:val="20"/>
                <w:szCs w:val="20"/>
                <w:lang w:val="nl-NL"/>
              </w:rPr>
            </w:pPr>
          </w:p>
        </w:tc>
      </w:tr>
    </w:tbl>
    <w:p w14:paraId="1A654F5E" w14:textId="77777777" w:rsidR="003D13BE" w:rsidRPr="00A563EF" w:rsidRDefault="003D13BE" w:rsidP="00551CAC">
      <w:pPr>
        <w:rPr>
          <w:rFonts w:cstheme="minorHAnsi"/>
          <w:sz w:val="20"/>
          <w:szCs w:val="20"/>
          <w:lang w:val="nl-NL"/>
        </w:rPr>
      </w:pPr>
    </w:p>
    <w:p w14:paraId="3EF4C307" w14:textId="538CC26E" w:rsidR="007963BB" w:rsidRPr="00A563EF" w:rsidRDefault="007963BB" w:rsidP="00551CAC">
      <w:pPr>
        <w:rPr>
          <w:rFonts w:cstheme="minorHAnsi"/>
          <w:b/>
          <w:bCs/>
          <w:sz w:val="20"/>
          <w:szCs w:val="20"/>
          <w:lang w:val="nl-NL"/>
        </w:rPr>
      </w:pPr>
      <w:r w:rsidRPr="00A563EF">
        <w:rPr>
          <w:rFonts w:cstheme="minorHAnsi"/>
          <w:b/>
          <w:bCs/>
          <w:sz w:val="20"/>
          <w:szCs w:val="20"/>
          <w:lang w:val="nl-NL"/>
        </w:rPr>
        <w:t>Week 1.13</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5850DB65" w14:textId="77777777" w:rsidTr="1F26B51B">
        <w:tc>
          <w:tcPr>
            <w:tcW w:w="2337" w:type="dxa"/>
          </w:tcPr>
          <w:p w14:paraId="14A260F4" w14:textId="77777777" w:rsidR="003D13BE" w:rsidRPr="00A563EF" w:rsidRDefault="003D13BE" w:rsidP="003E4604">
            <w:pPr>
              <w:rPr>
                <w:rFonts w:cstheme="minorHAnsi"/>
                <w:sz w:val="20"/>
                <w:szCs w:val="20"/>
                <w:lang w:val="nl-NL"/>
              </w:rPr>
            </w:pPr>
          </w:p>
        </w:tc>
        <w:tc>
          <w:tcPr>
            <w:tcW w:w="2337" w:type="dxa"/>
          </w:tcPr>
          <w:p w14:paraId="346E39FF"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03B3BED0"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21ABD681"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502CE842" w14:textId="77777777" w:rsidTr="1F26B51B">
        <w:tc>
          <w:tcPr>
            <w:tcW w:w="2337" w:type="dxa"/>
          </w:tcPr>
          <w:p w14:paraId="30FD84F0"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08E1BD76" w14:textId="77777777" w:rsidR="003D13BE" w:rsidRPr="00A563EF" w:rsidRDefault="003D13BE" w:rsidP="003E4604">
            <w:pPr>
              <w:rPr>
                <w:rFonts w:cstheme="minorHAnsi"/>
                <w:sz w:val="20"/>
                <w:szCs w:val="20"/>
                <w:lang w:val="nl-NL"/>
              </w:rPr>
            </w:pPr>
          </w:p>
        </w:tc>
        <w:tc>
          <w:tcPr>
            <w:tcW w:w="2338" w:type="dxa"/>
          </w:tcPr>
          <w:p w14:paraId="572E1C47" w14:textId="77777777" w:rsidR="003D13BE" w:rsidRPr="00A563EF" w:rsidRDefault="003D13BE" w:rsidP="003E4604">
            <w:pPr>
              <w:rPr>
                <w:rFonts w:cstheme="minorHAnsi"/>
                <w:sz w:val="20"/>
                <w:szCs w:val="20"/>
                <w:lang w:val="nl-NL"/>
              </w:rPr>
            </w:pPr>
          </w:p>
        </w:tc>
        <w:tc>
          <w:tcPr>
            <w:tcW w:w="2338" w:type="dxa"/>
          </w:tcPr>
          <w:p w14:paraId="1EFFA36A" w14:textId="77777777" w:rsidR="003D13BE" w:rsidRPr="00A563EF" w:rsidRDefault="003D13BE" w:rsidP="003E4604">
            <w:pPr>
              <w:rPr>
                <w:rFonts w:cstheme="minorHAnsi"/>
                <w:sz w:val="20"/>
                <w:szCs w:val="20"/>
                <w:lang w:val="nl-NL"/>
              </w:rPr>
            </w:pPr>
          </w:p>
        </w:tc>
      </w:tr>
      <w:tr w:rsidR="003D13BE" w:rsidRPr="00A563EF" w14:paraId="3E0DEC3F" w14:textId="77777777" w:rsidTr="1F26B51B">
        <w:tc>
          <w:tcPr>
            <w:tcW w:w="2337" w:type="dxa"/>
          </w:tcPr>
          <w:p w14:paraId="65D70224"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047A1AF0" w14:textId="77777777" w:rsidR="003D13BE" w:rsidRPr="00A563EF" w:rsidRDefault="003D13BE" w:rsidP="003E4604">
            <w:pPr>
              <w:rPr>
                <w:rFonts w:cstheme="minorHAnsi"/>
                <w:sz w:val="20"/>
                <w:szCs w:val="20"/>
                <w:lang w:val="nl-NL"/>
              </w:rPr>
            </w:pPr>
          </w:p>
        </w:tc>
        <w:tc>
          <w:tcPr>
            <w:tcW w:w="2338" w:type="dxa"/>
          </w:tcPr>
          <w:p w14:paraId="5B682654" w14:textId="77777777" w:rsidR="003D13BE" w:rsidRPr="00A563EF" w:rsidRDefault="003D13BE" w:rsidP="003E4604">
            <w:pPr>
              <w:rPr>
                <w:rFonts w:cstheme="minorHAnsi"/>
                <w:sz w:val="20"/>
                <w:szCs w:val="20"/>
                <w:lang w:val="nl-NL"/>
              </w:rPr>
            </w:pPr>
          </w:p>
        </w:tc>
        <w:tc>
          <w:tcPr>
            <w:tcW w:w="2338" w:type="dxa"/>
          </w:tcPr>
          <w:p w14:paraId="459346BF" w14:textId="77777777" w:rsidR="003D13BE" w:rsidRPr="00A563EF" w:rsidRDefault="003D13BE" w:rsidP="003E4604">
            <w:pPr>
              <w:rPr>
                <w:rFonts w:cstheme="minorHAnsi"/>
                <w:sz w:val="20"/>
                <w:szCs w:val="20"/>
                <w:lang w:val="nl-NL"/>
              </w:rPr>
            </w:pPr>
          </w:p>
        </w:tc>
      </w:tr>
      <w:tr w:rsidR="003D13BE" w:rsidRPr="00A563EF" w14:paraId="5C39206E" w14:textId="77777777" w:rsidTr="1F26B51B">
        <w:tc>
          <w:tcPr>
            <w:tcW w:w="2337" w:type="dxa"/>
          </w:tcPr>
          <w:p w14:paraId="62D69C60"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p w14:paraId="372D0514" w14:textId="6162D032" w:rsidR="00683730" w:rsidRPr="00A563EF" w:rsidRDefault="00683730" w:rsidP="003E4604">
            <w:pPr>
              <w:rPr>
                <w:rFonts w:cstheme="minorHAnsi"/>
                <w:sz w:val="20"/>
                <w:szCs w:val="20"/>
                <w:lang w:val="nl-NL"/>
              </w:rPr>
            </w:pPr>
            <w:r w:rsidRPr="00A563EF">
              <w:rPr>
                <w:rFonts w:cstheme="minorHAnsi"/>
                <w:sz w:val="20"/>
                <w:szCs w:val="20"/>
                <w:lang w:val="nl-NL"/>
              </w:rPr>
              <w:t>Werkcollege 8</w:t>
            </w:r>
          </w:p>
        </w:tc>
        <w:tc>
          <w:tcPr>
            <w:tcW w:w="2337" w:type="dxa"/>
          </w:tcPr>
          <w:p w14:paraId="6BE960CD" w14:textId="77777777" w:rsidR="005D5BFE" w:rsidRPr="00A563EF" w:rsidRDefault="005D5BFE" w:rsidP="005D5BFE">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b/>
                <w:bCs/>
                <w:sz w:val="20"/>
                <w:szCs w:val="20"/>
              </w:rPr>
              <w:t>Domein 2.1: Visies op opvoeding en onderwijs</w:t>
            </w:r>
            <w:r w:rsidRPr="00A563EF">
              <w:rPr>
                <w:rStyle w:val="eop"/>
                <w:rFonts w:ascii="Calibri" w:hAnsi="Calibri" w:cs="Calibri"/>
                <w:sz w:val="20"/>
                <w:szCs w:val="20"/>
              </w:rPr>
              <w:t> </w:t>
            </w:r>
          </w:p>
          <w:p w14:paraId="73339394" w14:textId="77777777" w:rsidR="005D5BFE" w:rsidRPr="00A563EF" w:rsidRDefault="005D5BFE" w:rsidP="005D5BFE">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Reformpedagogiek</w:t>
            </w:r>
            <w:r w:rsidRPr="00A563EF">
              <w:rPr>
                <w:rStyle w:val="eop"/>
                <w:rFonts w:ascii="Calibri" w:hAnsi="Calibri" w:cs="Calibri"/>
                <w:sz w:val="20"/>
                <w:szCs w:val="20"/>
              </w:rPr>
              <w:t> </w:t>
            </w:r>
          </w:p>
          <w:p w14:paraId="5528A216" w14:textId="77777777" w:rsidR="003D13BE" w:rsidRPr="00A563EF" w:rsidRDefault="003D13BE" w:rsidP="003E4604">
            <w:pPr>
              <w:rPr>
                <w:rFonts w:cstheme="minorHAnsi"/>
                <w:sz w:val="20"/>
                <w:szCs w:val="20"/>
                <w:lang w:val="nl-NL"/>
              </w:rPr>
            </w:pPr>
          </w:p>
        </w:tc>
        <w:tc>
          <w:tcPr>
            <w:tcW w:w="2338" w:type="dxa"/>
          </w:tcPr>
          <w:p w14:paraId="12DF0D52" w14:textId="77777777" w:rsidR="003D13BE" w:rsidRPr="00A563EF" w:rsidRDefault="003D13BE" w:rsidP="003E4604">
            <w:pPr>
              <w:rPr>
                <w:rFonts w:cstheme="minorHAnsi"/>
                <w:sz w:val="20"/>
                <w:szCs w:val="20"/>
                <w:lang w:val="nl-NL"/>
              </w:rPr>
            </w:pPr>
          </w:p>
        </w:tc>
        <w:tc>
          <w:tcPr>
            <w:tcW w:w="2338" w:type="dxa"/>
          </w:tcPr>
          <w:p w14:paraId="120EC8C6" w14:textId="77777777" w:rsidR="003D13BE" w:rsidRPr="00A563EF" w:rsidRDefault="003D13BE" w:rsidP="003E4604">
            <w:pPr>
              <w:rPr>
                <w:rFonts w:cstheme="minorHAnsi"/>
                <w:sz w:val="20"/>
                <w:szCs w:val="20"/>
                <w:lang w:val="nl-NL"/>
              </w:rPr>
            </w:pPr>
          </w:p>
        </w:tc>
      </w:tr>
      <w:tr w:rsidR="003D13BE" w:rsidRPr="00992A78" w14:paraId="05B37B1E" w14:textId="77777777" w:rsidTr="1F26B51B">
        <w:tc>
          <w:tcPr>
            <w:tcW w:w="2337" w:type="dxa"/>
          </w:tcPr>
          <w:p w14:paraId="169E0743"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71C7656E" w14:textId="77200034" w:rsidR="003D13BE" w:rsidRPr="00A563EF" w:rsidRDefault="06DA5E7A" w:rsidP="06DA5E7A">
            <w:pPr>
              <w:rPr>
                <w:sz w:val="20"/>
                <w:szCs w:val="20"/>
                <w:lang w:val="nl-NL"/>
              </w:rPr>
            </w:pPr>
            <w:r w:rsidRPr="00A563EF">
              <w:rPr>
                <w:sz w:val="20"/>
                <w:szCs w:val="20"/>
                <w:lang w:val="nl-NL"/>
              </w:rPr>
              <w:t>Taal: Taalbeschouwing – voorrondes voorleeswedstrijd</w:t>
            </w:r>
          </w:p>
          <w:p w14:paraId="74D7B993" w14:textId="19D3CAD2" w:rsidR="003D13BE" w:rsidRDefault="003D13BE" w:rsidP="06DA5E7A">
            <w:pPr>
              <w:rPr>
                <w:sz w:val="20"/>
                <w:szCs w:val="20"/>
                <w:lang w:val="nl-NL"/>
              </w:rPr>
            </w:pPr>
          </w:p>
          <w:p w14:paraId="6D18A91C" w14:textId="5F8783E9" w:rsidR="00C75A62" w:rsidRDefault="00C75A62" w:rsidP="06DA5E7A">
            <w:pPr>
              <w:rPr>
                <w:sz w:val="20"/>
                <w:szCs w:val="20"/>
                <w:lang w:val="nl-NL"/>
              </w:rPr>
            </w:pPr>
            <w:r>
              <w:rPr>
                <w:sz w:val="20"/>
                <w:szCs w:val="20"/>
                <w:lang w:val="nl-NL"/>
              </w:rPr>
              <w:t>Rekenen:</w:t>
            </w:r>
          </w:p>
          <w:p w14:paraId="09E0CAF3" w14:textId="07BD619C" w:rsidR="00E31160" w:rsidRPr="00E31160" w:rsidRDefault="00E31160" w:rsidP="00E31160">
            <w:pPr>
              <w:rPr>
                <w:sz w:val="20"/>
                <w:szCs w:val="20"/>
                <w:lang w:val="nl-NL"/>
              </w:rPr>
            </w:pPr>
            <w:r w:rsidRPr="00E31160">
              <w:rPr>
                <w:sz w:val="20"/>
                <w:szCs w:val="20"/>
                <w:lang w:val="nl-NL"/>
              </w:rPr>
              <w:t>-Theorie over leerkrachtsturing / EDI model</w:t>
            </w:r>
          </w:p>
          <w:p w14:paraId="0FD6909D" w14:textId="07565EA3" w:rsidR="00E31160" w:rsidRPr="00E31160" w:rsidRDefault="00E31160" w:rsidP="00E31160">
            <w:pPr>
              <w:rPr>
                <w:sz w:val="20"/>
                <w:szCs w:val="20"/>
                <w:lang w:val="nl-NL"/>
              </w:rPr>
            </w:pPr>
            <w:r w:rsidRPr="00E31160">
              <w:rPr>
                <w:sz w:val="20"/>
                <w:szCs w:val="20"/>
                <w:lang w:val="nl-NL"/>
              </w:rPr>
              <w:t xml:space="preserve">-Theorie over </w:t>
            </w:r>
            <w:proofErr w:type="spellStart"/>
            <w:r w:rsidRPr="00E31160">
              <w:rPr>
                <w:sz w:val="20"/>
                <w:szCs w:val="20"/>
                <w:lang w:val="nl-NL"/>
              </w:rPr>
              <w:t>leerlingsturing</w:t>
            </w:r>
            <w:proofErr w:type="spellEnd"/>
            <w:r w:rsidRPr="00E31160">
              <w:rPr>
                <w:sz w:val="20"/>
                <w:szCs w:val="20"/>
                <w:lang w:val="nl-NL"/>
              </w:rPr>
              <w:t xml:space="preserve"> / RRWO</w:t>
            </w:r>
          </w:p>
          <w:p w14:paraId="3576A3B0" w14:textId="17795933" w:rsidR="00E31160" w:rsidRPr="00E31160" w:rsidRDefault="00E31160" w:rsidP="00E31160">
            <w:pPr>
              <w:rPr>
                <w:sz w:val="20"/>
                <w:szCs w:val="20"/>
                <w:lang w:val="nl-NL"/>
              </w:rPr>
            </w:pPr>
            <w:r w:rsidRPr="00E31160">
              <w:rPr>
                <w:sz w:val="20"/>
                <w:szCs w:val="20"/>
                <w:lang w:val="nl-NL"/>
              </w:rPr>
              <w:t xml:space="preserve">-Koppeling naar het </w:t>
            </w:r>
            <w:proofErr w:type="spellStart"/>
            <w:r w:rsidRPr="00E31160">
              <w:rPr>
                <w:sz w:val="20"/>
                <w:szCs w:val="20"/>
                <w:lang w:val="nl-NL"/>
              </w:rPr>
              <w:t>hoofdfasenmodel</w:t>
            </w:r>
            <w:proofErr w:type="spellEnd"/>
          </w:p>
          <w:p w14:paraId="47894D03" w14:textId="6C3AD7D6" w:rsidR="003D13BE" w:rsidRPr="00A563EF" w:rsidRDefault="00E31160" w:rsidP="06DA5E7A">
            <w:pPr>
              <w:rPr>
                <w:sz w:val="20"/>
                <w:szCs w:val="20"/>
                <w:lang w:val="nl-NL"/>
              </w:rPr>
            </w:pPr>
            <w:r w:rsidRPr="00E31160">
              <w:rPr>
                <w:sz w:val="20"/>
                <w:szCs w:val="20"/>
                <w:lang w:val="nl-NL"/>
              </w:rPr>
              <w:t>-Complexe breukenopgave</w:t>
            </w:r>
          </w:p>
        </w:tc>
        <w:tc>
          <w:tcPr>
            <w:tcW w:w="2338" w:type="dxa"/>
          </w:tcPr>
          <w:p w14:paraId="7EE6E904" w14:textId="3C9C4DBC" w:rsidR="003D13BE" w:rsidRPr="00A563EF" w:rsidRDefault="06DA5E7A" w:rsidP="06DA5E7A">
            <w:pPr>
              <w:rPr>
                <w:sz w:val="20"/>
                <w:szCs w:val="20"/>
                <w:lang w:val="nl-NL"/>
              </w:rPr>
            </w:pPr>
            <w:r w:rsidRPr="00A563EF">
              <w:rPr>
                <w:sz w:val="20"/>
                <w:szCs w:val="20"/>
                <w:lang w:val="nl-NL"/>
              </w:rPr>
              <w:t>Voorrondes voorleeswedstrijd</w:t>
            </w:r>
          </w:p>
          <w:p w14:paraId="795C445A" w14:textId="5F780DFB" w:rsidR="003D13BE" w:rsidRPr="00A563EF" w:rsidRDefault="003D13BE" w:rsidP="06DA5E7A">
            <w:pPr>
              <w:rPr>
                <w:sz w:val="20"/>
                <w:szCs w:val="20"/>
                <w:lang w:val="nl-NL"/>
              </w:rPr>
            </w:pPr>
          </w:p>
        </w:tc>
        <w:tc>
          <w:tcPr>
            <w:tcW w:w="2338" w:type="dxa"/>
          </w:tcPr>
          <w:p w14:paraId="59B9BE44" w14:textId="493A7E2F" w:rsidR="003D13BE" w:rsidRPr="00A563EF" w:rsidRDefault="06DA5E7A" w:rsidP="06DA5E7A">
            <w:pPr>
              <w:rPr>
                <w:sz w:val="20"/>
                <w:szCs w:val="20"/>
                <w:lang w:val="nl-NL"/>
              </w:rPr>
            </w:pPr>
            <w:r w:rsidRPr="00A563EF">
              <w:rPr>
                <w:sz w:val="20"/>
                <w:szCs w:val="20"/>
                <w:lang w:val="nl-NL"/>
              </w:rPr>
              <w:t>Voorrondes voorleeswedstrijd</w:t>
            </w:r>
          </w:p>
          <w:p w14:paraId="7A4CC7F9" w14:textId="77777777" w:rsidR="003D13BE" w:rsidRDefault="003D13BE" w:rsidP="06DA5E7A">
            <w:pPr>
              <w:rPr>
                <w:sz w:val="20"/>
                <w:szCs w:val="20"/>
                <w:lang w:val="nl-NL"/>
              </w:rPr>
            </w:pPr>
          </w:p>
          <w:p w14:paraId="78FE40F6" w14:textId="77777777" w:rsidR="00E31160" w:rsidRDefault="00E31160" w:rsidP="06DA5E7A">
            <w:pPr>
              <w:rPr>
                <w:sz w:val="20"/>
                <w:szCs w:val="20"/>
                <w:lang w:val="nl-NL"/>
              </w:rPr>
            </w:pPr>
            <w:r>
              <w:rPr>
                <w:sz w:val="20"/>
                <w:szCs w:val="20"/>
                <w:lang w:val="nl-NL"/>
              </w:rPr>
              <w:t>Rekenen:</w:t>
            </w:r>
          </w:p>
          <w:p w14:paraId="63B72FD9" w14:textId="0D52B2E6" w:rsidR="00E31160" w:rsidRPr="00992A78" w:rsidRDefault="00992A78" w:rsidP="06DA5E7A">
            <w:pPr>
              <w:rPr>
                <w:sz w:val="20"/>
                <w:szCs w:val="20"/>
                <w:lang w:val="nl-NL"/>
              </w:rPr>
            </w:pPr>
            <w:r w:rsidRPr="00992A78">
              <w:rPr>
                <w:sz w:val="20"/>
                <w:szCs w:val="20"/>
                <w:lang w:val="nl-NL"/>
              </w:rPr>
              <w:t>Lees §13.4 Leer- en onderwijsprincipes uit Wiskunde in de praktijk – Kerninzichten (blz. 351 e.v.)</w:t>
            </w:r>
          </w:p>
        </w:tc>
      </w:tr>
      <w:tr w:rsidR="003D13BE" w:rsidRPr="00A563EF" w14:paraId="7D336F72" w14:textId="77777777" w:rsidTr="1F26B51B">
        <w:tc>
          <w:tcPr>
            <w:tcW w:w="2337" w:type="dxa"/>
          </w:tcPr>
          <w:p w14:paraId="5186D4DC" w14:textId="51EE7E29" w:rsidR="003D13BE" w:rsidRPr="00A563EF" w:rsidRDefault="1F3BF4E5" w:rsidP="1F26B51B">
            <w:pPr>
              <w:rPr>
                <w:sz w:val="20"/>
                <w:szCs w:val="20"/>
                <w:lang w:val="nl-NL"/>
              </w:rPr>
            </w:pPr>
            <w:r w:rsidRPr="00A563EF">
              <w:rPr>
                <w:sz w:val="20"/>
                <w:szCs w:val="20"/>
                <w:lang w:val="nl-NL"/>
              </w:rPr>
              <w:t>Oriëntatie op jezelf en de wereld</w:t>
            </w:r>
          </w:p>
        </w:tc>
        <w:tc>
          <w:tcPr>
            <w:tcW w:w="2337" w:type="dxa"/>
          </w:tcPr>
          <w:p w14:paraId="5E489064" w14:textId="054E872D" w:rsidR="003D13BE" w:rsidRPr="00A563EF" w:rsidRDefault="1F3BF4E5" w:rsidP="1F26B51B">
            <w:pPr>
              <w:rPr>
                <w:sz w:val="20"/>
                <w:szCs w:val="20"/>
                <w:lang w:val="nl-NL"/>
              </w:rPr>
            </w:pPr>
            <w:r w:rsidRPr="00A563EF">
              <w:rPr>
                <w:sz w:val="20"/>
                <w:szCs w:val="20"/>
                <w:lang w:val="nl-NL"/>
              </w:rPr>
              <w:t>LB: werken met verhalen, persoonlijke identiteit, reflectie op persoonlijke en professionele identiteit.</w:t>
            </w:r>
          </w:p>
          <w:p w14:paraId="1BF5C782" w14:textId="342DBCC0" w:rsidR="003D13BE" w:rsidRPr="00A563EF" w:rsidRDefault="003D13BE" w:rsidP="1F26B51B">
            <w:pPr>
              <w:rPr>
                <w:sz w:val="20"/>
                <w:szCs w:val="20"/>
                <w:lang w:val="nl-NL"/>
              </w:rPr>
            </w:pPr>
          </w:p>
          <w:p w14:paraId="3CA0E725" w14:textId="4552324E" w:rsidR="003D13BE" w:rsidRPr="00A563EF" w:rsidRDefault="1F3BF4E5" w:rsidP="1F26B51B">
            <w:pPr>
              <w:rPr>
                <w:sz w:val="20"/>
                <w:szCs w:val="20"/>
                <w:lang w:val="nl-NL"/>
              </w:rPr>
            </w:pPr>
            <w:r w:rsidRPr="00A563EF">
              <w:rPr>
                <w:sz w:val="20"/>
                <w:szCs w:val="20"/>
                <w:lang w:val="nl-NL"/>
              </w:rPr>
              <w:t>AK: omgevingsonderwijs.</w:t>
            </w:r>
          </w:p>
        </w:tc>
        <w:tc>
          <w:tcPr>
            <w:tcW w:w="2338" w:type="dxa"/>
          </w:tcPr>
          <w:p w14:paraId="03D04D83" w14:textId="77777777" w:rsidR="003D13BE" w:rsidRPr="00A563EF" w:rsidRDefault="003D13BE" w:rsidP="003E4604">
            <w:pPr>
              <w:rPr>
                <w:rFonts w:cstheme="minorHAnsi"/>
                <w:sz w:val="20"/>
                <w:szCs w:val="20"/>
                <w:lang w:val="nl-NL"/>
              </w:rPr>
            </w:pPr>
          </w:p>
        </w:tc>
        <w:tc>
          <w:tcPr>
            <w:tcW w:w="2338" w:type="dxa"/>
          </w:tcPr>
          <w:p w14:paraId="693A509C" w14:textId="75588E75" w:rsidR="003D13BE" w:rsidRPr="00A563EF" w:rsidRDefault="432411AD" w:rsidP="1F26B51B">
            <w:pPr>
              <w:rPr>
                <w:sz w:val="20"/>
                <w:szCs w:val="20"/>
                <w:lang w:val="nl-NL"/>
              </w:rPr>
            </w:pPr>
            <w:r w:rsidRPr="00A563EF">
              <w:rPr>
                <w:sz w:val="20"/>
                <w:szCs w:val="20"/>
                <w:lang w:val="nl-NL"/>
              </w:rPr>
              <w:t>Ontwerpen en uitvoeren van vier lessen (1 per vakgebied) gekoppeld aan de omgeving van de stageschool. Kan door de student ook later worden uitgevoerd.</w:t>
            </w:r>
          </w:p>
        </w:tc>
      </w:tr>
      <w:tr w:rsidR="003D13BE" w:rsidRPr="00A563EF" w14:paraId="48D54D5C" w14:textId="77777777" w:rsidTr="1F26B51B">
        <w:tc>
          <w:tcPr>
            <w:tcW w:w="2337" w:type="dxa"/>
          </w:tcPr>
          <w:p w14:paraId="39477581" w14:textId="77777777" w:rsidR="003D13BE" w:rsidRPr="00A563EF" w:rsidRDefault="003D13BE" w:rsidP="003E4604">
            <w:pPr>
              <w:rPr>
                <w:rFonts w:cstheme="minorHAnsi"/>
                <w:sz w:val="20"/>
                <w:szCs w:val="20"/>
                <w:lang w:val="nl-NL"/>
              </w:rPr>
            </w:pPr>
            <w:r w:rsidRPr="00A563EF">
              <w:rPr>
                <w:rFonts w:cstheme="minorHAnsi"/>
                <w:sz w:val="20"/>
                <w:szCs w:val="20"/>
                <w:lang w:val="nl-NL"/>
              </w:rPr>
              <w:lastRenderedPageBreak/>
              <w:t>Kunst cultuur en bewegen</w:t>
            </w:r>
          </w:p>
        </w:tc>
        <w:tc>
          <w:tcPr>
            <w:tcW w:w="2337" w:type="dxa"/>
          </w:tcPr>
          <w:p w14:paraId="0573B0E8" w14:textId="77777777" w:rsidR="003D13BE" w:rsidRPr="00A563EF" w:rsidRDefault="003D13BE" w:rsidP="003E4604">
            <w:pPr>
              <w:rPr>
                <w:rFonts w:cstheme="minorHAnsi"/>
                <w:sz w:val="20"/>
                <w:szCs w:val="20"/>
                <w:lang w:val="nl-NL"/>
              </w:rPr>
            </w:pPr>
          </w:p>
        </w:tc>
        <w:tc>
          <w:tcPr>
            <w:tcW w:w="2338" w:type="dxa"/>
          </w:tcPr>
          <w:p w14:paraId="42565BFE" w14:textId="77777777" w:rsidR="003D13BE" w:rsidRPr="00A563EF" w:rsidRDefault="003D13BE" w:rsidP="003E4604">
            <w:pPr>
              <w:rPr>
                <w:rFonts w:cstheme="minorHAnsi"/>
                <w:sz w:val="20"/>
                <w:szCs w:val="20"/>
                <w:lang w:val="nl-NL"/>
              </w:rPr>
            </w:pPr>
          </w:p>
        </w:tc>
        <w:tc>
          <w:tcPr>
            <w:tcW w:w="2338" w:type="dxa"/>
          </w:tcPr>
          <w:p w14:paraId="06140375" w14:textId="77777777" w:rsidR="003D13BE" w:rsidRPr="00A563EF" w:rsidRDefault="003D13BE" w:rsidP="003E4604">
            <w:pPr>
              <w:rPr>
                <w:rFonts w:cstheme="minorHAnsi"/>
                <w:sz w:val="20"/>
                <w:szCs w:val="20"/>
                <w:lang w:val="nl-NL"/>
              </w:rPr>
            </w:pPr>
          </w:p>
        </w:tc>
      </w:tr>
    </w:tbl>
    <w:p w14:paraId="5A0BE022" w14:textId="77777777" w:rsidR="003D13BE" w:rsidRPr="00A563EF" w:rsidRDefault="003D13BE" w:rsidP="00551CAC">
      <w:pPr>
        <w:rPr>
          <w:rFonts w:cstheme="minorHAnsi"/>
          <w:sz w:val="20"/>
          <w:szCs w:val="20"/>
          <w:lang w:val="nl-NL"/>
        </w:rPr>
      </w:pPr>
    </w:p>
    <w:p w14:paraId="1AC5E278" w14:textId="3A05A28E" w:rsidR="007963BB" w:rsidRPr="00A563EF" w:rsidRDefault="007963BB" w:rsidP="00551CAC">
      <w:pPr>
        <w:rPr>
          <w:rFonts w:cstheme="minorHAnsi"/>
          <w:b/>
          <w:bCs/>
          <w:sz w:val="20"/>
          <w:szCs w:val="20"/>
          <w:lang w:val="nl-NL"/>
        </w:rPr>
      </w:pPr>
      <w:r w:rsidRPr="00A563EF">
        <w:rPr>
          <w:rFonts w:cstheme="minorHAnsi"/>
          <w:b/>
          <w:bCs/>
          <w:sz w:val="20"/>
          <w:szCs w:val="20"/>
          <w:lang w:val="nl-NL"/>
        </w:rPr>
        <w:t>Week 1.</w:t>
      </w:r>
      <w:r w:rsidR="003D13BE" w:rsidRPr="00A563EF">
        <w:rPr>
          <w:rFonts w:cstheme="minorHAnsi"/>
          <w:b/>
          <w:bCs/>
          <w:sz w:val="20"/>
          <w:szCs w:val="20"/>
          <w:lang w:val="nl-NL"/>
        </w:rPr>
        <w:t>14</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5AF3C7C3" w14:textId="77777777" w:rsidTr="1F26B51B">
        <w:tc>
          <w:tcPr>
            <w:tcW w:w="2337" w:type="dxa"/>
          </w:tcPr>
          <w:p w14:paraId="1CB1734C" w14:textId="77777777" w:rsidR="003D13BE" w:rsidRPr="00A563EF" w:rsidRDefault="003D13BE" w:rsidP="003E4604">
            <w:pPr>
              <w:rPr>
                <w:rFonts w:cstheme="minorHAnsi"/>
                <w:sz w:val="20"/>
                <w:szCs w:val="20"/>
                <w:lang w:val="nl-NL"/>
              </w:rPr>
            </w:pPr>
          </w:p>
        </w:tc>
        <w:tc>
          <w:tcPr>
            <w:tcW w:w="2337" w:type="dxa"/>
          </w:tcPr>
          <w:p w14:paraId="5EA0F1F1"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5F6E8164"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2D66C72D"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4468E0C3" w14:textId="77777777" w:rsidTr="1F26B51B">
        <w:tc>
          <w:tcPr>
            <w:tcW w:w="2337" w:type="dxa"/>
          </w:tcPr>
          <w:p w14:paraId="55436971"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1630F995" w14:textId="77777777" w:rsidR="003D13BE" w:rsidRPr="00A563EF" w:rsidRDefault="003D13BE" w:rsidP="003E4604">
            <w:pPr>
              <w:rPr>
                <w:rFonts w:cstheme="minorHAnsi"/>
                <w:sz w:val="20"/>
                <w:szCs w:val="20"/>
                <w:lang w:val="nl-NL"/>
              </w:rPr>
            </w:pPr>
          </w:p>
        </w:tc>
        <w:tc>
          <w:tcPr>
            <w:tcW w:w="2338" w:type="dxa"/>
          </w:tcPr>
          <w:p w14:paraId="6FE38153" w14:textId="77777777" w:rsidR="003D13BE" w:rsidRPr="00A563EF" w:rsidRDefault="003D13BE" w:rsidP="003E4604">
            <w:pPr>
              <w:rPr>
                <w:rFonts w:cstheme="minorHAnsi"/>
                <w:sz w:val="20"/>
                <w:szCs w:val="20"/>
                <w:lang w:val="nl-NL"/>
              </w:rPr>
            </w:pPr>
          </w:p>
        </w:tc>
        <w:tc>
          <w:tcPr>
            <w:tcW w:w="2338" w:type="dxa"/>
          </w:tcPr>
          <w:p w14:paraId="05E52FD6" w14:textId="77777777" w:rsidR="003D13BE" w:rsidRPr="00A563EF" w:rsidRDefault="003D13BE" w:rsidP="003E4604">
            <w:pPr>
              <w:rPr>
                <w:rFonts w:cstheme="minorHAnsi"/>
                <w:sz w:val="20"/>
                <w:szCs w:val="20"/>
                <w:lang w:val="nl-NL"/>
              </w:rPr>
            </w:pPr>
          </w:p>
        </w:tc>
      </w:tr>
      <w:tr w:rsidR="003D13BE" w:rsidRPr="00A563EF" w14:paraId="1CD4CBED" w14:textId="77777777" w:rsidTr="1F26B51B">
        <w:tc>
          <w:tcPr>
            <w:tcW w:w="2337" w:type="dxa"/>
          </w:tcPr>
          <w:p w14:paraId="06835F47"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78EAD060" w14:textId="77777777" w:rsidR="003D13BE" w:rsidRPr="00A563EF" w:rsidRDefault="003D13BE" w:rsidP="003E4604">
            <w:pPr>
              <w:rPr>
                <w:rFonts w:cstheme="minorHAnsi"/>
                <w:sz w:val="20"/>
                <w:szCs w:val="20"/>
                <w:lang w:val="nl-NL"/>
              </w:rPr>
            </w:pPr>
          </w:p>
        </w:tc>
        <w:tc>
          <w:tcPr>
            <w:tcW w:w="2338" w:type="dxa"/>
          </w:tcPr>
          <w:p w14:paraId="6348EBCF" w14:textId="77777777" w:rsidR="003D13BE" w:rsidRPr="00A563EF" w:rsidRDefault="003D13BE" w:rsidP="003E4604">
            <w:pPr>
              <w:rPr>
                <w:rFonts w:cstheme="minorHAnsi"/>
                <w:sz w:val="20"/>
                <w:szCs w:val="20"/>
                <w:lang w:val="nl-NL"/>
              </w:rPr>
            </w:pPr>
          </w:p>
        </w:tc>
        <w:tc>
          <w:tcPr>
            <w:tcW w:w="2338" w:type="dxa"/>
          </w:tcPr>
          <w:p w14:paraId="7F8B44A1" w14:textId="77777777" w:rsidR="003D13BE" w:rsidRPr="00A563EF" w:rsidRDefault="003D13BE" w:rsidP="003E4604">
            <w:pPr>
              <w:rPr>
                <w:rFonts w:cstheme="minorHAnsi"/>
                <w:sz w:val="20"/>
                <w:szCs w:val="20"/>
                <w:lang w:val="nl-NL"/>
              </w:rPr>
            </w:pPr>
          </w:p>
        </w:tc>
      </w:tr>
      <w:tr w:rsidR="003D13BE" w:rsidRPr="00A563EF" w14:paraId="5269F38D" w14:textId="77777777" w:rsidTr="1F26B51B">
        <w:tc>
          <w:tcPr>
            <w:tcW w:w="2337" w:type="dxa"/>
          </w:tcPr>
          <w:p w14:paraId="50F3D9E7" w14:textId="425435D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p w14:paraId="33A2598A" w14:textId="0F97ADEB" w:rsidR="0069461B" w:rsidRPr="00A563EF" w:rsidRDefault="00683730" w:rsidP="003E4604">
            <w:pPr>
              <w:rPr>
                <w:rFonts w:cstheme="minorHAnsi"/>
                <w:sz w:val="20"/>
                <w:szCs w:val="20"/>
                <w:lang w:val="nl-NL"/>
              </w:rPr>
            </w:pPr>
            <w:r w:rsidRPr="00A563EF">
              <w:rPr>
                <w:rFonts w:cstheme="minorHAnsi"/>
                <w:sz w:val="20"/>
                <w:szCs w:val="20"/>
                <w:lang w:val="nl-NL"/>
              </w:rPr>
              <w:t>Werkcollege 9</w:t>
            </w:r>
          </w:p>
          <w:p w14:paraId="2AA00B41" w14:textId="7189DD18" w:rsidR="0069461B" w:rsidRPr="00A563EF" w:rsidRDefault="0069461B" w:rsidP="003E4604">
            <w:pPr>
              <w:rPr>
                <w:rFonts w:cstheme="minorHAnsi"/>
                <w:sz w:val="20"/>
                <w:szCs w:val="20"/>
                <w:lang w:val="nl-NL"/>
              </w:rPr>
            </w:pPr>
          </w:p>
        </w:tc>
        <w:tc>
          <w:tcPr>
            <w:tcW w:w="2337" w:type="dxa"/>
          </w:tcPr>
          <w:p w14:paraId="0F385694" w14:textId="77777777" w:rsidR="0069461B" w:rsidRPr="00A563EF" w:rsidRDefault="0069461B" w:rsidP="0069461B">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b/>
                <w:bCs/>
                <w:sz w:val="20"/>
                <w:szCs w:val="20"/>
              </w:rPr>
              <w:t>Domein: 2.3 pedagogisch handelen</w:t>
            </w:r>
            <w:r w:rsidRPr="00A563EF">
              <w:rPr>
                <w:rStyle w:val="eop"/>
                <w:rFonts w:ascii="Calibri" w:hAnsi="Calibri" w:cs="Calibri"/>
                <w:sz w:val="20"/>
                <w:szCs w:val="20"/>
              </w:rPr>
              <w:t> </w:t>
            </w:r>
          </w:p>
          <w:p w14:paraId="7F5E34AB" w14:textId="77777777" w:rsidR="0069461B" w:rsidRPr="00A563EF" w:rsidRDefault="0069461B" w:rsidP="0069461B">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Pedagogisch klimaat</w:t>
            </w:r>
            <w:r w:rsidRPr="00A563EF">
              <w:rPr>
                <w:rStyle w:val="eop"/>
                <w:rFonts w:ascii="Calibri" w:hAnsi="Calibri" w:cs="Calibri"/>
                <w:sz w:val="20"/>
                <w:szCs w:val="20"/>
              </w:rPr>
              <w:t> </w:t>
            </w:r>
          </w:p>
          <w:p w14:paraId="58DC9361" w14:textId="77777777" w:rsidR="003D13BE" w:rsidRPr="00A563EF" w:rsidRDefault="003D13BE" w:rsidP="0069461B">
            <w:pPr>
              <w:pStyle w:val="paragraph"/>
              <w:spacing w:before="0" w:beforeAutospacing="0" w:after="0" w:afterAutospacing="0"/>
              <w:textAlignment w:val="baseline"/>
              <w:rPr>
                <w:rFonts w:cstheme="minorHAnsi"/>
                <w:sz w:val="22"/>
                <w:szCs w:val="22"/>
              </w:rPr>
            </w:pPr>
          </w:p>
        </w:tc>
        <w:tc>
          <w:tcPr>
            <w:tcW w:w="2338" w:type="dxa"/>
          </w:tcPr>
          <w:p w14:paraId="210ED71E" w14:textId="77777777" w:rsidR="003D13BE" w:rsidRPr="00A563EF" w:rsidRDefault="003D13BE" w:rsidP="003E4604">
            <w:pPr>
              <w:rPr>
                <w:rFonts w:cstheme="minorHAnsi"/>
                <w:sz w:val="20"/>
                <w:szCs w:val="20"/>
                <w:lang w:val="nl-NL"/>
              </w:rPr>
            </w:pPr>
          </w:p>
        </w:tc>
        <w:tc>
          <w:tcPr>
            <w:tcW w:w="2338" w:type="dxa"/>
          </w:tcPr>
          <w:p w14:paraId="515F5C6F" w14:textId="77777777" w:rsidR="003D13BE" w:rsidRPr="00A563EF" w:rsidRDefault="003D13BE" w:rsidP="003E4604">
            <w:pPr>
              <w:rPr>
                <w:rFonts w:cstheme="minorHAnsi"/>
                <w:sz w:val="20"/>
                <w:szCs w:val="20"/>
                <w:lang w:val="nl-NL"/>
              </w:rPr>
            </w:pPr>
          </w:p>
        </w:tc>
      </w:tr>
      <w:tr w:rsidR="003D13BE" w:rsidRPr="00D2781B" w14:paraId="632A75BD" w14:textId="77777777" w:rsidTr="1F26B51B">
        <w:tc>
          <w:tcPr>
            <w:tcW w:w="2337" w:type="dxa"/>
          </w:tcPr>
          <w:p w14:paraId="45B15146"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2B51786C" w14:textId="0B4D36C0" w:rsidR="003D13BE" w:rsidRPr="00A563EF" w:rsidRDefault="06DA5E7A" w:rsidP="06DA5E7A">
            <w:pPr>
              <w:rPr>
                <w:sz w:val="20"/>
                <w:szCs w:val="20"/>
                <w:lang w:val="nl-NL"/>
              </w:rPr>
            </w:pPr>
            <w:r w:rsidRPr="00A563EF">
              <w:rPr>
                <w:sz w:val="20"/>
                <w:szCs w:val="20"/>
                <w:lang w:val="nl-NL"/>
              </w:rPr>
              <w:t>Taal: Jeugdliteratuur</w:t>
            </w:r>
          </w:p>
          <w:p w14:paraId="4C7D2A7E" w14:textId="77777777" w:rsidR="003D13BE" w:rsidRDefault="003D13BE" w:rsidP="06DA5E7A">
            <w:pPr>
              <w:rPr>
                <w:sz w:val="20"/>
                <w:szCs w:val="20"/>
                <w:lang w:val="nl-NL"/>
              </w:rPr>
            </w:pPr>
          </w:p>
          <w:p w14:paraId="0F4A4AFE" w14:textId="77777777" w:rsidR="00992A78" w:rsidRDefault="00992A78" w:rsidP="06DA5E7A">
            <w:pPr>
              <w:rPr>
                <w:sz w:val="20"/>
                <w:szCs w:val="20"/>
                <w:lang w:val="nl-NL"/>
              </w:rPr>
            </w:pPr>
            <w:r>
              <w:rPr>
                <w:sz w:val="20"/>
                <w:szCs w:val="20"/>
                <w:lang w:val="nl-NL"/>
              </w:rPr>
              <w:t>Rekenen-wiskunde:</w:t>
            </w:r>
          </w:p>
          <w:p w14:paraId="3E87B73B" w14:textId="0065B514" w:rsidR="00992A78" w:rsidRPr="00A563EF" w:rsidRDefault="00D2781B" w:rsidP="06DA5E7A">
            <w:pPr>
              <w:rPr>
                <w:sz w:val="20"/>
                <w:szCs w:val="20"/>
                <w:lang w:val="nl-NL"/>
              </w:rPr>
            </w:pPr>
            <w:r w:rsidRPr="00D2781B">
              <w:rPr>
                <w:sz w:val="20"/>
                <w:szCs w:val="20"/>
                <w:lang w:val="nl-NL"/>
              </w:rPr>
              <w:t>Theorie over de onderwijsleerprincipes van het realistische reken-wiskunde onderwijs</w:t>
            </w:r>
          </w:p>
        </w:tc>
        <w:tc>
          <w:tcPr>
            <w:tcW w:w="2338" w:type="dxa"/>
          </w:tcPr>
          <w:p w14:paraId="778D333D" w14:textId="4B42D18C" w:rsidR="003D13BE" w:rsidRPr="00A563EF" w:rsidRDefault="003D13BE" w:rsidP="06DA5E7A">
            <w:pPr>
              <w:rPr>
                <w:sz w:val="20"/>
                <w:szCs w:val="20"/>
                <w:lang w:val="nl-NL"/>
              </w:rPr>
            </w:pPr>
          </w:p>
        </w:tc>
        <w:tc>
          <w:tcPr>
            <w:tcW w:w="2338" w:type="dxa"/>
          </w:tcPr>
          <w:p w14:paraId="5DCB9412" w14:textId="77777777" w:rsidR="003D13BE" w:rsidRDefault="00D2781B" w:rsidP="06DA5E7A">
            <w:pPr>
              <w:rPr>
                <w:sz w:val="20"/>
                <w:szCs w:val="20"/>
                <w:lang w:val="nl-NL"/>
              </w:rPr>
            </w:pPr>
            <w:r>
              <w:rPr>
                <w:sz w:val="20"/>
                <w:szCs w:val="20"/>
                <w:lang w:val="nl-NL"/>
              </w:rPr>
              <w:t>Rekenen:</w:t>
            </w:r>
          </w:p>
          <w:p w14:paraId="1417C184" w14:textId="3B61F834" w:rsidR="009232C9" w:rsidRPr="009232C9" w:rsidRDefault="009232C9" w:rsidP="009232C9">
            <w:pPr>
              <w:rPr>
                <w:sz w:val="20"/>
                <w:szCs w:val="20"/>
                <w:lang w:val="nl-NL"/>
              </w:rPr>
            </w:pPr>
            <w:r w:rsidRPr="009232C9">
              <w:rPr>
                <w:sz w:val="20"/>
                <w:szCs w:val="20"/>
                <w:lang w:val="nl-NL"/>
              </w:rPr>
              <w:t xml:space="preserve">Waar in het onderwijs op de stageschool vind je de onderwijsleerprincipes terug?  </w:t>
            </w:r>
          </w:p>
          <w:p w14:paraId="7EF39F12" w14:textId="22319D0F" w:rsidR="00D2781B" w:rsidRPr="00A563EF" w:rsidRDefault="009232C9" w:rsidP="009232C9">
            <w:pPr>
              <w:rPr>
                <w:sz w:val="20"/>
                <w:szCs w:val="20"/>
                <w:lang w:val="nl-NL"/>
              </w:rPr>
            </w:pPr>
            <w:r w:rsidRPr="009232C9">
              <w:rPr>
                <w:sz w:val="20"/>
                <w:szCs w:val="20"/>
                <w:lang w:val="nl-NL"/>
              </w:rPr>
              <w:t xml:space="preserve">Ga daarover met je mentor en / of schoolopleider in gesprek middels het interviewformat op </w:t>
            </w:r>
            <w:proofErr w:type="spellStart"/>
            <w:r w:rsidRPr="009232C9">
              <w:rPr>
                <w:sz w:val="20"/>
                <w:szCs w:val="20"/>
                <w:lang w:val="nl-NL"/>
              </w:rPr>
              <w:t>Bb</w:t>
            </w:r>
            <w:proofErr w:type="spellEnd"/>
          </w:p>
        </w:tc>
      </w:tr>
      <w:tr w:rsidR="003D13BE" w:rsidRPr="00A563EF" w14:paraId="0274290F" w14:textId="77777777" w:rsidTr="1F26B51B">
        <w:tc>
          <w:tcPr>
            <w:tcW w:w="2337" w:type="dxa"/>
          </w:tcPr>
          <w:p w14:paraId="6EF3CBC5" w14:textId="5DF049D6" w:rsidR="003D13BE" w:rsidRPr="00A563EF" w:rsidRDefault="725AD64F" w:rsidP="1F26B51B">
            <w:pPr>
              <w:rPr>
                <w:sz w:val="20"/>
                <w:szCs w:val="20"/>
                <w:lang w:val="nl-NL"/>
              </w:rPr>
            </w:pPr>
            <w:r w:rsidRPr="00A563EF">
              <w:rPr>
                <w:sz w:val="20"/>
                <w:szCs w:val="20"/>
                <w:lang w:val="nl-NL"/>
              </w:rPr>
              <w:t>Oriëntatie op jezelf en de wereld</w:t>
            </w:r>
          </w:p>
        </w:tc>
        <w:tc>
          <w:tcPr>
            <w:tcW w:w="2337" w:type="dxa"/>
          </w:tcPr>
          <w:p w14:paraId="534BEBB0" w14:textId="54F72FC7" w:rsidR="003D13BE" w:rsidRPr="00A563EF" w:rsidRDefault="725AD64F" w:rsidP="1F26B51B">
            <w:pPr>
              <w:rPr>
                <w:sz w:val="20"/>
                <w:szCs w:val="20"/>
                <w:lang w:val="nl-NL"/>
              </w:rPr>
            </w:pPr>
            <w:r w:rsidRPr="00A563EF">
              <w:rPr>
                <w:sz w:val="20"/>
                <w:szCs w:val="20"/>
                <w:lang w:val="nl-NL"/>
              </w:rPr>
              <w:t xml:space="preserve">GS: geschiedenismethode of geïntegreerde aanpak, regenten en vorsten, slavernij. </w:t>
            </w:r>
          </w:p>
          <w:p w14:paraId="0F32191D" w14:textId="52292E53" w:rsidR="003D13BE" w:rsidRPr="00A563EF" w:rsidRDefault="003D13BE" w:rsidP="1F26B51B">
            <w:pPr>
              <w:rPr>
                <w:sz w:val="20"/>
                <w:szCs w:val="20"/>
                <w:lang w:val="nl-NL"/>
              </w:rPr>
            </w:pPr>
          </w:p>
          <w:p w14:paraId="19DD24ED" w14:textId="03A84332" w:rsidR="003D13BE" w:rsidRPr="00A563EF" w:rsidRDefault="725AD64F" w:rsidP="1F26B51B">
            <w:pPr>
              <w:rPr>
                <w:sz w:val="20"/>
                <w:szCs w:val="20"/>
                <w:lang w:val="nl-NL"/>
              </w:rPr>
            </w:pPr>
            <w:r w:rsidRPr="00A563EF">
              <w:rPr>
                <w:sz w:val="20"/>
                <w:szCs w:val="20"/>
                <w:lang w:val="nl-NL"/>
              </w:rPr>
              <w:t xml:space="preserve">NT: </w:t>
            </w:r>
            <w:r w:rsidR="69C1E8AE" w:rsidRPr="00A563EF">
              <w:rPr>
                <w:sz w:val="20"/>
                <w:szCs w:val="20"/>
                <w:lang w:val="nl-NL"/>
              </w:rPr>
              <w:t xml:space="preserve">techniek, onderzoekend </w:t>
            </w:r>
            <w:proofErr w:type="spellStart"/>
            <w:r w:rsidR="69C1E8AE" w:rsidRPr="00A563EF">
              <w:rPr>
                <w:sz w:val="20"/>
                <w:szCs w:val="20"/>
                <w:lang w:val="nl-NL"/>
              </w:rPr>
              <w:t>vs</w:t>
            </w:r>
            <w:proofErr w:type="spellEnd"/>
            <w:r w:rsidR="69C1E8AE" w:rsidRPr="00A563EF">
              <w:rPr>
                <w:sz w:val="20"/>
                <w:szCs w:val="20"/>
                <w:lang w:val="nl-NL"/>
              </w:rPr>
              <w:t xml:space="preserve"> ontwerpend leren, hellingbaan. </w:t>
            </w:r>
          </w:p>
        </w:tc>
        <w:tc>
          <w:tcPr>
            <w:tcW w:w="2338" w:type="dxa"/>
          </w:tcPr>
          <w:p w14:paraId="53DE625A" w14:textId="77777777" w:rsidR="003D13BE" w:rsidRPr="00A563EF" w:rsidRDefault="003D13BE" w:rsidP="003E4604">
            <w:pPr>
              <w:rPr>
                <w:rFonts w:cstheme="minorHAnsi"/>
                <w:sz w:val="20"/>
                <w:szCs w:val="20"/>
                <w:lang w:val="nl-NL"/>
              </w:rPr>
            </w:pPr>
          </w:p>
        </w:tc>
        <w:tc>
          <w:tcPr>
            <w:tcW w:w="2338" w:type="dxa"/>
          </w:tcPr>
          <w:p w14:paraId="0BAFF38C" w14:textId="093F2993" w:rsidR="003D13BE" w:rsidRPr="00A563EF" w:rsidRDefault="614C2A80" w:rsidP="1F26B51B">
            <w:pPr>
              <w:rPr>
                <w:sz w:val="20"/>
                <w:szCs w:val="20"/>
                <w:lang w:val="nl-NL"/>
              </w:rPr>
            </w:pPr>
            <w:r w:rsidRPr="00A563EF">
              <w:rPr>
                <w:sz w:val="20"/>
                <w:szCs w:val="20"/>
                <w:lang w:val="nl-NL"/>
              </w:rPr>
              <w:t>Ontwerpen en uitvoeren van vier lessen (1 per vakgebied) gekoppeld aan de omgeving van de stageschool. Kan door de student ook later worden uitgevoerd.</w:t>
            </w:r>
          </w:p>
          <w:p w14:paraId="156FF0C3" w14:textId="4C1D1A8C" w:rsidR="003D13BE" w:rsidRPr="00A563EF" w:rsidRDefault="003D13BE" w:rsidP="1F26B51B">
            <w:pPr>
              <w:rPr>
                <w:sz w:val="20"/>
                <w:szCs w:val="20"/>
                <w:lang w:val="nl-NL"/>
              </w:rPr>
            </w:pPr>
          </w:p>
        </w:tc>
      </w:tr>
      <w:tr w:rsidR="003D13BE" w:rsidRPr="00A563EF" w14:paraId="0A0FF278" w14:textId="77777777" w:rsidTr="1F26B51B">
        <w:tc>
          <w:tcPr>
            <w:tcW w:w="2337" w:type="dxa"/>
          </w:tcPr>
          <w:p w14:paraId="3D57CB1D"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6C17E6E2" w14:textId="77777777" w:rsidR="003D13BE" w:rsidRPr="00A563EF" w:rsidRDefault="003D13BE" w:rsidP="003E4604">
            <w:pPr>
              <w:rPr>
                <w:rFonts w:cstheme="minorHAnsi"/>
                <w:sz w:val="20"/>
                <w:szCs w:val="20"/>
                <w:lang w:val="nl-NL"/>
              </w:rPr>
            </w:pPr>
          </w:p>
        </w:tc>
        <w:tc>
          <w:tcPr>
            <w:tcW w:w="2338" w:type="dxa"/>
          </w:tcPr>
          <w:p w14:paraId="6C016AA7" w14:textId="77777777" w:rsidR="003D13BE" w:rsidRPr="00A563EF" w:rsidRDefault="003D13BE" w:rsidP="003E4604">
            <w:pPr>
              <w:rPr>
                <w:rFonts w:cstheme="minorHAnsi"/>
                <w:sz w:val="20"/>
                <w:szCs w:val="20"/>
                <w:lang w:val="nl-NL"/>
              </w:rPr>
            </w:pPr>
          </w:p>
        </w:tc>
        <w:tc>
          <w:tcPr>
            <w:tcW w:w="2338" w:type="dxa"/>
          </w:tcPr>
          <w:p w14:paraId="0D6580EE" w14:textId="77777777" w:rsidR="003D13BE" w:rsidRPr="00A563EF" w:rsidRDefault="003D13BE" w:rsidP="003E4604">
            <w:pPr>
              <w:rPr>
                <w:rFonts w:cstheme="minorHAnsi"/>
                <w:sz w:val="20"/>
                <w:szCs w:val="20"/>
                <w:lang w:val="nl-NL"/>
              </w:rPr>
            </w:pPr>
          </w:p>
        </w:tc>
      </w:tr>
    </w:tbl>
    <w:p w14:paraId="0539FD27" w14:textId="77777777" w:rsidR="003D13BE" w:rsidRPr="00A563EF" w:rsidRDefault="003D13BE" w:rsidP="00551CAC">
      <w:pPr>
        <w:rPr>
          <w:rFonts w:cstheme="minorHAnsi"/>
          <w:sz w:val="20"/>
          <w:szCs w:val="20"/>
          <w:lang w:val="nl-NL"/>
        </w:rPr>
      </w:pPr>
    </w:p>
    <w:p w14:paraId="2A30320F" w14:textId="20D5AE6D" w:rsidR="003D13BE" w:rsidRPr="00A563EF" w:rsidRDefault="003D13BE" w:rsidP="00551CAC">
      <w:pPr>
        <w:rPr>
          <w:rFonts w:cstheme="minorHAnsi"/>
          <w:b/>
          <w:bCs/>
          <w:sz w:val="20"/>
          <w:szCs w:val="20"/>
          <w:lang w:val="nl-NL"/>
        </w:rPr>
      </w:pPr>
      <w:r w:rsidRPr="00A563EF">
        <w:rPr>
          <w:rFonts w:cstheme="minorHAnsi"/>
          <w:b/>
          <w:bCs/>
          <w:sz w:val="20"/>
          <w:szCs w:val="20"/>
          <w:lang w:val="nl-NL"/>
        </w:rPr>
        <w:t>Week 1.15</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51818706" w14:textId="77777777" w:rsidTr="1F26B51B">
        <w:tc>
          <w:tcPr>
            <w:tcW w:w="2337" w:type="dxa"/>
          </w:tcPr>
          <w:p w14:paraId="225DE8D9" w14:textId="77777777" w:rsidR="003D13BE" w:rsidRPr="00A563EF" w:rsidRDefault="003D13BE" w:rsidP="003E4604">
            <w:pPr>
              <w:rPr>
                <w:rFonts w:cstheme="minorHAnsi"/>
                <w:sz w:val="20"/>
                <w:szCs w:val="20"/>
                <w:lang w:val="nl-NL"/>
              </w:rPr>
            </w:pPr>
          </w:p>
        </w:tc>
        <w:tc>
          <w:tcPr>
            <w:tcW w:w="2337" w:type="dxa"/>
          </w:tcPr>
          <w:p w14:paraId="07BA92BE"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1B9C488F"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55985F01"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3C53F060" w14:textId="77777777" w:rsidTr="1F26B51B">
        <w:tc>
          <w:tcPr>
            <w:tcW w:w="2337" w:type="dxa"/>
          </w:tcPr>
          <w:p w14:paraId="7125CCF7"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52350D20" w14:textId="77777777" w:rsidR="003D13BE" w:rsidRPr="00A563EF" w:rsidRDefault="003D13BE" w:rsidP="003E4604">
            <w:pPr>
              <w:rPr>
                <w:rFonts w:cstheme="minorHAnsi"/>
                <w:sz w:val="20"/>
                <w:szCs w:val="20"/>
                <w:lang w:val="nl-NL"/>
              </w:rPr>
            </w:pPr>
          </w:p>
        </w:tc>
        <w:tc>
          <w:tcPr>
            <w:tcW w:w="2338" w:type="dxa"/>
          </w:tcPr>
          <w:p w14:paraId="584565F5" w14:textId="77777777" w:rsidR="003D13BE" w:rsidRPr="00A563EF" w:rsidRDefault="003D13BE" w:rsidP="003E4604">
            <w:pPr>
              <w:rPr>
                <w:rFonts w:cstheme="minorHAnsi"/>
                <w:sz w:val="20"/>
                <w:szCs w:val="20"/>
                <w:lang w:val="nl-NL"/>
              </w:rPr>
            </w:pPr>
          </w:p>
        </w:tc>
        <w:tc>
          <w:tcPr>
            <w:tcW w:w="2338" w:type="dxa"/>
          </w:tcPr>
          <w:p w14:paraId="79653FF7" w14:textId="77777777" w:rsidR="003D13BE" w:rsidRPr="00A563EF" w:rsidRDefault="003D13BE" w:rsidP="003E4604">
            <w:pPr>
              <w:rPr>
                <w:rFonts w:cstheme="minorHAnsi"/>
                <w:sz w:val="20"/>
                <w:szCs w:val="20"/>
                <w:lang w:val="nl-NL"/>
              </w:rPr>
            </w:pPr>
          </w:p>
        </w:tc>
      </w:tr>
      <w:tr w:rsidR="003D13BE" w:rsidRPr="00A563EF" w14:paraId="230809D9" w14:textId="77777777" w:rsidTr="1F26B51B">
        <w:tc>
          <w:tcPr>
            <w:tcW w:w="2337" w:type="dxa"/>
          </w:tcPr>
          <w:p w14:paraId="7B396046"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632F4F9E" w14:textId="77777777" w:rsidR="003D13BE" w:rsidRPr="00A563EF" w:rsidRDefault="003D13BE" w:rsidP="003E4604">
            <w:pPr>
              <w:rPr>
                <w:rFonts w:cstheme="minorHAnsi"/>
                <w:sz w:val="20"/>
                <w:szCs w:val="20"/>
                <w:lang w:val="nl-NL"/>
              </w:rPr>
            </w:pPr>
          </w:p>
        </w:tc>
        <w:tc>
          <w:tcPr>
            <w:tcW w:w="2338" w:type="dxa"/>
          </w:tcPr>
          <w:p w14:paraId="290E59B6" w14:textId="77777777" w:rsidR="003D13BE" w:rsidRPr="00A563EF" w:rsidRDefault="003D13BE" w:rsidP="003E4604">
            <w:pPr>
              <w:rPr>
                <w:rFonts w:cstheme="minorHAnsi"/>
                <w:sz w:val="20"/>
                <w:szCs w:val="20"/>
                <w:lang w:val="nl-NL"/>
              </w:rPr>
            </w:pPr>
          </w:p>
        </w:tc>
        <w:tc>
          <w:tcPr>
            <w:tcW w:w="2338" w:type="dxa"/>
          </w:tcPr>
          <w:p w14:paraId="26945184" w14:textId="77777777" w:rsidR="003D13BE" w:rsidRPr="00A563EF" w:rsidRDefault="003D13BE" w:rsidP="003E4604">
            <w:pPr>
              <w:rPr>
                <w:rFonts w:cstheme="minorHAnsi"/>
                <w:sz w:val="20"/>
                <w:szCs w:val="20"/>
                <w:lang w:val="nl-NL"/>
              </w:rPr>
            </w:pPr>
          </w:p>
        </w:tc>
      </w:tr>
      <w:tr w:rsidR="003D13BE" w:rsidRPr="00A563EF" w14:paraId="254B7B1D" w14:textId="77777777" w:rsidTr="1F26B51B">
        <w:tc>
          <w:tcPr>
            <w:tcW w:w="2337" w:type="dxa"/>
          </w:tcPr>
          <w:p w14:paraId="1126A72E"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p w14:paraId="066E9BF5" w14:textId="2F176A0D" w:rsidR="00194E97" w:rsidRPr="00A563EF" w:rsidRDefault="00194E97" w:rsidP="003E4604">
            <w:pPr>
              <w:rPr>
                <w:rFonts w:cstheme="minorHAnsi"/>
                <w:sz w:val="20"/>
                <w:szCs w:val="20"/>
                <w:lang w:val="nl-NL"/>
              </w:rPr>
            </w:pPr>
            <w:r w:rsidRPr="00A563EF">
              <w:rPr>
                <w:rFonts w:cstheme="minorHAnsi"/>
                <w:sz w:val="20"/>
                <w:szCs w:val="20"/>
                <w:lang w:val="nl-NL"/>
              </w:rPr>
              <w:t xml:space="preserve">Werkcollege </w:t>
            </w:r>
            <w:r w:rsidR="0069461B" w:rsidRPr="00A563EF">
              <w:rPr>
                <w:rFonts w:cstheme="minorHAnsi"/>
                <w:sz w:val="20"/>
                <w:szCs w:val="20"/>
                <w:lang w:val="nl-NL"/>
              </w:rPr>
              <w:t>10</w:t>
            </w:r>
          </w:p>
        </w:tc>
        <w:tc>
          <w:tcPr>
            <w:tcW w:w="2337" w:type="dxa"/>
          </w:tcPr>
          <w:p w14:paraId="40D00F80" w14:textId="77777777" w:rsidR="0069461B" w:rsidRPr="00A563EF" w:rsidRDefault="0069461B" w:rsidP="0069461B">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b/>
                <w:bCs/>
                <w:sz w:val="20"/>
                <w:szCs w:val="20"/>
              </w:rPr>
              <w:t>Domein 1.2: ontwikkeling in relatie en context</w:t>
            </w:r>
            <w:r w:rsidRPr="00A563EF">
              <w:rPr>
                <w:rStyle w:val="eop"/>
                <w:rFonts w:ascii="Calibri" w:hAnsi="Calibri" w:cs="Calibri"/>
                <w:sz w:val="20"/>
                <w:szCs w:val="20"/>
              </w:rPr>
              <w:t> </w:t>
            </w:r>
          </w:p>
          <w:p w14:paraId="08EF7499" w14:textId="77777777" w:rsidR="0069461B" w:rsidRPr="00A563EF" w:rsidRDefault="0069461B" w:rsidP="0069461B">
            <w:pPr>
              <w:pStyle w:val="paragraph"/>
              <w:spacing w:before="0" w:beforeAutospacing="0" w:after="0" w:afterAutospacing="0"/>
              <w:textAlignment w:val="baseline"/>
              <w:rPr>
                <w:rFonts w:ascii="Segoe UI" w:hAnsi="Segoe UI" w:cs="Segoe UI"/>
                <w:sz w:val="16"/>
                <w:szCs w:val="16"/>
              </w:rPr>
            </w:pPr>
            <w:r w:rsidRPr="00A563EF">
              <w:rPr>
                <w:rStyle w:val="normaltextrun"/>
                <w:rFonts w:ascii="Calibri" w:hAnsi="Calibri" w:cs="Calibri"/>
                <w:sz w:val="20"/>
                <w:szCs w:val="20"/>
              </w:rPr>
              <w:t>Groepsdynamica</w:t>
            </w:r>
            <w:r w:rsidRPr="00A563EF">
              <w:rPr>
                <w:rStyle w:val="eop"/>
                <w:rFonts w:ascii="Calibri" w:hAnsi="Calibri" w:cs="Calibri"/>
                <w:sz w:val="20"/>
                <w:szCs w:val="20"/>
              </w:rPr>
              <w:t> </w:t>
            </w:r>
          </w:p>
          <w:p w14:paraId="5C61BC7A" w14:textId="77777777" w:rsidR="003D13BE" w:rsidRPr="00A563EF" w:rsidRDefault="003D13BE" w:rsidP="0069461B">
            <w:pPr>
              <w:pStyle w:val="paragraph"/>
              <w:spacing w:before="0" w:beforeAutospacing="0" w:after="0" w:afterAutospacing="0"/>
              <w:textAlignment w:val="baseline"/>
              <w:rPr>
                <w:rFonts w:cstheme="minorHAnsi"/>
                <w:sz w:val="22"/>
                <w:szCs w:val="22"/>
              </w:rPr>
            </w:pPr>
          </w:p>
        </w:tc>
        <w:tc>
          <w:tcPr>
            <w:tcW w:w="2338" w:type="dxa"/>
          </w:tcPr>
          <w:p w14:paraId="2C88702F" w14:textId="77777777" w:rsidR="003D13BE" w:rsidRPr="00A563EF" w:rsidRDefault="003D13BE" w:rsidP="003E4604">
            <w:pPr>
              <w:rPr>
                <w:rFonts w:cstheme="minorHAnsi"/>
                <w:sz w:val="20"/>
                <w:szCs w:val="20"/>
                <w:lang w:val="nl-NL"/>
              </w:rPr>
            </w:pPr>
          </w:p>
        </w:tc>
        <w:tc>
          <w:tcPr>
            <w:tcW w:w="2338" w:type="dxa"/>
          </w:tcPr>
          <w:p w14:paraId="09448914" w14:textId="77777777" w:rsidR="003D13BE" w:rsidRPr="00A563EF" w:rsidRDefault="003D13BE" w:rsidP="003E4604">
            <w:pPr>
              <w:rPr>
                <w:rFonts w:cstheme="minorHAnsi"/>
                <w:sz w:val="20"/>
                <w:szCs w:val="20"/>
                <w:lang w:val="nl-NL"/>
              </w:rPr>
            </w:pPr>
          </w:p>
        </w:tc>
      </w:tr>
      <w:tr w:rsidR="003D13BE" w:rsidRPr="00A563EF" w14:paraId="2B471AB2" w14:textId="77777777" w:rsidTr="1F26B51B">
        <w:tc>
          <w:tcPr>
            <w:tcW w:w="2337" w:type="dxa"/>
          </w:tcPr>
          <w:p w14:paraId="5BBEDFE0"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518AA065" w14:textId="61C70B8C" w:rsidR="003D13BE" w:rsidRPr="00A563EF" w:rsidRDefault="06DA5E7A" w:rsidP="06DA5E7A">
            <w:pPr>
              <w:rPr>
                <w:sz w:val="20"/>
                <w:szCs w:val="20"/>
                <w:lang w:val="nl-NL"/>
              </w:rPr>
            </w:pPr>
            <w:r w:rsidRPr="00A563EF">
              <w:rPr>
                <w:sz w:val="20"/>
                <w:szCs w:val="20"/>
                <w:lang w:val="nl-NL"/>
              </w:rPr>
              <w:t>Taal: Taalbeschouwing – taalniveaus</w:t>
            </w:r>
          </w:p>
          <w:p w14:paraId="33DD4860" w14:textId="77777777" w:rsidR="003D13BE" w:rsidRDefault="003D13BE" w:rsidP="06DA5E7A">
            <w:pPr>
              <w:rPr>
                <w:sz w:val="20"/>
                <w:szCs w:val="20"/>
                <w:lang w:val="nl-NL"/>
              </w:rPr>
            </w:pPr>
          </w:p>
          <w:p w14:paraId="2AF3BDD3" w14:textId="77777777" w:rsidR="00DB76D6" w:rsidRDefault="00DB76D6" w:rsidP="06DA5E7A">
            <w:pPr>
              <w:rPr>
                <w:sz w:val="20"/>
                <w:szCs w:val="20"/>
                <w:lang w:val="nl-NL"/>
              </w:rPr>
            </w:pPr>
            <w:r>
              <w:rPr>
                <w:sz w:val="20"/>
                <w:szCs w:val="20"/>
                <w:lang w:val="nl-NL"/>
              </w:rPr>
              <w:t>Rekenen-wiskunde:</w:t>
            </w:r>
          </w:p>
          <w:p w14:paraId="449F7422" w14:textId="11EE2A8F" w:rsidR="00DB76D6" w:rsidRPr="00DB76D6" w:rsidRDefault="00DB76D6" w:rsidP="06DA5E7A">
            <w:pPr>
              <w:rPr>
                <w:sz w:val="20"/>
                <w:szCs w:val="20"/>
                <w:lang w:val="nl-NL"/>
              </w:rPr>
            </w:pPr>
            <w:r w:rsidRPr="00DB76D6">
              <w:rPr>
                <w:sz w:val="20"/>
                <w:szCs w:val="20"/>
                <w:lang w:val="nl-NL"/>
              </w:rPr>
              <w:t xml:space="preserve">Theorie over </w:t>
            </w:r>
            <w:proofErr w:type="spellStart"/>
            <w:r w:rsidRPr="00DB76D6">
              <w:rPr>
                <w:sz w:val="20"/>
                <w:szCs w:val="20"/>
                <w:lang w:val="nl-NL"/>
              </w:rPr>
              <w:t>guided</w:t>
            </w:r>
            <w:proofErr w:type="spellEnd"/>
            <w:r w:rsidRPr="00DB76D6">
              <w:rPr>
                <w:sz w:val="20"/>
                <w:szCs w:val="20"/>
                <w:lang w:val="nl-NL"/>
              </w:rPr>
              <w:t xml:space="preserve"> </w:t>
            </w:r>
            <w:proofErr w:type="spellStart"/>
            <w:r w:rsidRPr="00DB76D6">
              <w:rPr>
                <w:sz w:val="20"/>
                <w:szCs w:val="20"/>
                <w:lang w:val="nl-NL"/>
              </w:rPr>
              <w:t>reinvention</w:t>
            </w:r>
            <w:proofErr w:type="spellEnd"/>
            <w:r w:rsidRPr="00DB76D6">
              <w:rPr>
                <w:sz w:val="20"/>
                <w:szCs w:val="20"/>
                <w:lang w:val="nl-NL"/>
              </w:rPr>
              <w:t xml:space="preserve"> en welke relatie dat heeft met het </w:t>
            </w:r>
            <w:r w:rsidRPr="00DB76D6">
              <w:rPr>
                <w:sz w:val="20"/>
                <w:szCs w:val="20"/>
                <w:lang w:val="nl-NL"/>
              </w:rPr>
              <w:lastRenderedPageBreak/>
              <w:t>leren van rekenen-wiskunde</w:t>
            </w:r>
          </w:p>
        </w:tc>
        <w:tc>
          <w:tcPr>
            <w:tcW w:w="2338" w:type="dxa"/>
          </w:tcPr>
          <w:p w14:paraId="08124983" w14:textId="15B26345" w:rsidR="003D13BE" w:rsidRPr="00A563EF" w:rsidRDefault="06DA5E7A" w:rsidP="06DA5E7A">
            <w:pPr>
              <w:rPr>
                <w:sz w:val="20"/>
                <w:szCs w:val="20"/>
                <w:lang w:val="nl-NL"/>
              </w:rPr>
            </w:pPr>
            <w:r w:rsidRPr="00A563EF">
              <w:rPr>
                <w:sz w:val="20"/>
                <w:szCs w:val="20"/>
                <w:lang w:val="nl-NL"/>
              </w:rPr>
              <w:lastRenderedPageBreak/>
              <w:t>1e taalfrappant</w:t>
            </w:r>
          </w:p>
          <w:p w14:paraId="34371B70" w14:textId="21B31F57" w:rsidR="003D13BE" w:rsidRPr="00A563EF" w:rsidRDefault="003D13BE" w:rsidP="06DA5E7A">
            <w:pPr>
              <w:rPr>
                <w:sz w:val="20"/>
                <w:szCs w:val="20"/>
                <w:lang w:val="nl-NL"/>
              </w:rPr>
            </w:pPr>
          </w:p>
        </w:tc>
        <w:tc>
          <w:tcPr>
            <w:tcW w:w="2338" w:type="dxa"/>
          </w:tcPr>
          <w:p w14:paraId="55B72837" w14:textId="52B40FEC" w:rsidR="06DA5E7A" w:rsidRPr="00A563EF" w:rsidRDefault="06DA5E7A" w:rsidP="06DA5E7A">
            <w:pPr>
              <w:rPr>
                <w:sz w:val="20"/>
                <w:szCs w:val="20"/>
                <w:lang w:val="nl-NL"/>
              </w:rPr>
            </w:pPr>
            <w:r w:rsidRPr="00A563EF">
              <w:rPr>
                <w:sz w:val="20"/>
                <w:szCs w:val="20"/>
                <w:lang w:val="nl-NL"/>
              </w:rPr>
              <w:t>1e taalfrappant</w:t>
            </w:r>
          </w:p>
          <w:p w14:paraId="0CC43D98" w14:textId="79D4166A" w:rsidR="06DA5E7A" w:rsidRPr="00A563EF" w:rsidRDefault="06DA5E7A" w:rsidP="06DA5E7A">
            <w:pPr>
              <w:rPr>
                <w:sz w:val="20"/>
                <w:szCs w:val="20"/>
                <w:lang w:val="nl-NL"/>
              </w:rPr>
            </w:pPr>
          </w:p>
          <w:p w14:paraId="41245E6C" w14:textId="78F54F30" w:rsidR="003D13BE" w:rsidRPr="00A563EF" w:rsidRDefault="06DA5E7A" w:rsidP="06DA5E7A">
            <w:pPr>
              <w:rPr>
                <w:sz w:val="20"/>
                <w:szCs w:val="20"/>
                <w:lang w:val="nl-NL"/>
              </w:rPr>
            </w:pPr>
            <w:r w:rsidRPr="00A563EF">
              <w:rPr>
                <w:sz w:val="20"/>
                <w:szCs w:val="20"/>
                <w:lang w:val="nl-NL"/>
              </w:rPr>
              <w:t xml:space="preserve"> </w:t>
            </w:r>
          </w:p>
        </w:tc>
      </w:tr>
      <w:tr w:rsidR="003D13BE" w:rsidRPr="00A563EF" w14:paraId="1A17671F" w14:textId="77777777" w:rsidTr="1F26B51B">
        <w:tc>
          <w:tcPr>
            <w:tcW w:w="2337" w:type="dxa"/>
          </w:tcPr>
          <w:p w14:paraId="04E618FE" w14:textId="51EE7E29" w:rsidR="003D13BE" w:rsidRPr="00A563EF" w:rsidRDefault="09EB97B6" w:rsidP="1F26B51B">
            <w:pPr>
              <w:rPr>
                <w:sz w:val="20"/>
                <w:szCs w:val="20"/>
                <w:lang w:val="nl-NL"/>
              </w:rPr>
            </w:pPr>
            <w:r w:rsidRPr="00A563EF">
              <w:rPr>
                <w:sz w:val="20"/>
                <w:szCs w:val="20"/>
                <w:lang w:val="nl-NL"/>
              </w:rPr>
              <w:t>Oriëntatie op jezelf en de wereld</w:t>
            </w:r>
          </w:p>
          <w:p w14:paraId="61D7E0C0" w14:textId="0FB243AE" w:rsidR="003D13BE" w:rsidRPr="00A563EF" w:rsidRDefault="003D13BE" w:rsidP="1F26B51B">
            <w:pPr>
              <w:rPr>
                <w:sz w:val="20"/>
                <w:szCs w:val="20"/>
                <w:lang w:val="nl-NL"/>
              </w:rPr>
            </w:pPr>
          </w:p>
        </w:tc>
        <w:tc>
          <w:tcPr>
            <w:tcW w:w="2337" w:type="dxa"/>
          </w:tcPr>
          <w:p w14:paraId="31D60788" w14:textId="75352DEA" w:rsidR="003D13BE" w:rsidRPr="00A563EF" w:rsidRDefault="09EB97B6" w:rsidP="1F26B51B">
            <w:pPr>
              <w:rPr>
                <w:sz w:val="20"/>
                <w:szCs w:val="20"/>
                <w:lang w:val="nl-NL"/>
              </w:rPr>
            </w:pPr>
            <w:r w:rsidRPr="00A563EF">
              <w:rPr>
                <w:sz w:val="20"/>
                <w:szCs w:val="20"/>
                <w:lang w:val="nl-NL"/>
              </w:rPr>
              <w:t xml:space="preserve">LBV: </w:t>
            </w:r>
            <w:r w:rsidR="482F60CF" w:rsidRPr="00A563EF">
              <w:rPr>
                <w:sz w:val="20"/>
                <w:szCs w:val="20"/>
                <w:lang w:val="nl-NL"/>
              </w:rPr>
              <w:t>levensbeschouwelijk gesprek, 5 typen vragen van Kopmels, didactische drieslag.</w:t>
            </w:r>
            <w:r w:rsidR="003D13BE" w:rsidRPr="00A563EF">
              <w:rPr>
                <w:sz w:val="20"/>
                <w:szCs w:val="20"/>
                <w:lang w:val="nl-NL"/>
              </w:rPr>
              <w:br/>
            </w:r>
            <w:r w:rsidR="003D13BE" w:rsidRPr="00A563EF">
              <w:rPr>
                <w:sz w:val="20"/>
                <w:szCs w:val="20"/>
                <w:lang w:val="nl-NL"/>
              </w:rPr>
              <w:br/>
            </w:r>
            <w:r w:rsidR="40750167" w:rsidRPr="00A563EF">
              <w:rPr>
                <w:sz w:val="20"/>
                <w:szCs w:val="20"/>
                <w:lang w:val="nl-NL"/>
              </w:rPr>
              <w:t xml:space="preserve">AK: leerlinggericht onderwijs: waarderend onderwijs. </w:t>
            </w:r>
          </w:p>
        </w:tc>
        <w:tc>
          <w:tcPr>
            <w:tcW w:w="2338" w:type="dxa"/>
          </w:tcPr>
          <w:p w14:paraId="7AEBC7D1" w14:textId="77777777" w:rsidR="003D13BE" w:rsidRPr="00A563EF" w:rsidRDefault="003D13BE" w:rsidP="003E4604">
            <w:pPr>
              <w:rPr>
                <w:rFonts w:cstheme="minorHAnsi"/>
                <w:sz w:val="20"/>
                <w:szCs w:val="20"/>
                <w:lang w:val="nl-NL"/>
              </w:rPr>
            </w:pPr>
          </w:p>
        </w:tc>
        <w:tc>
          <w:tcPr>
            <w:tcW w:w="2338" w:type="dxa"/>
          </w:tcPr>
          <w:p w14:paraId="425D8DD8" w14:textId="190CB946" w:rsidR="003D13BE" w:rsidRPr="00A563EF" w:rsidRDefault="5680C668" w:rsidP="1F26B51B">
            <w:pPr>
              <w:rPr>
                <w:sz w:val="20"/>
                <w:szCs w:val="20"/>
                <w:lang w:val="nl-NL"/>
              </w:rPr>
            </w:pPr>
            <w:r w:rsidRPr="00A563EF">
              <w:rPr>
                <w:sz w:val="20"/>
                <w:szCs w:val="20"/>
                <w:lang w:val="nl-NL"/>
              </w:rPr>
              <w:t>Ontwerpen en uitvoeren van vier lessen (1 per vakgebied) gekoppeld aan de omgeving van de stageschool. Kan door de student ook later worden uitgevoerd.</w:t>
            </w:r>
          </w:p>
        </w:tc>
      </w:tr>
      <w:tr w:rsidR="003D13BE" w:rsidRPr="00A563EF" w14:paraId="58A453DE" w14:textId="77777777" w:rsidTr="1F26B51B">
        <w:tc>
          <w:tcPr>
            <w:tcW w:w="2337" w:type="dxa"/>
          </w:tcPr>
          <w:p w14:paraId="0EDBC6F6"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206C95C6" w14:textId="77777777" w:rsidR="003D13BE" w:rsidRPr="00A563EF" w:rsidRDefault="003D13BE" w:rsidP="003E4604">
            <w:pPr>
              <w:rPr>
                <w:rFonts w:cstheme="minorHAnsi"/>
                <w:sz w:val="20"/>
                <w:szCs w:val="20"/>
                <w:lang w:val="nl-NL"/>
              </w:rPr>
            </w:pPr>
          </w:p>
        </w:tc>
        <w:tc>
          <w:tcPr>
            <w:tcW w:w="2338" w:type="dxa"/>
          </w:tcPr>
          <w:p w14:paraId="00BA8E92" w14:textId="77777777" w:rsidR="003D13BE" w:rsidRPr="00A563EF" w:rsidRDefault="003D13BE" w:rsidP="003E4604">
            <w:pPr>
              <w:rPr>
                <w:rFonts w:cstheme="minorHAnsi"/>
                <w:sz w:val="20"/>
                <w:szCs w:val="20"/>
                <w:lang w:val="nl-NL"/>
              </w:rPr>
            </w:pPr>
          </w:p>
        </w:tc>
        <w:tc>
          <w:tcPr>
            <w:tcW w:w="2338" w:type="dxa"/>
          </w:tcPr>
          <w:p w14:paraId="0FFC2F04" w14:textId="77777777" w:rsidR="003D13BE" w:rsidRPr="00A563EF" w:rsidRDefault="003D13BE" w:rsidP="003E4604">
            <w:pPr>
              <w:rPr>
                <w:rFonts w:cstheme="minorHAnsi"/>
                <w:sz w:val="20"/>
                <w:szCs w:val="20"/>
                <w:lang w:val="nl-NL"/>
              </w:rPr>
            </w:pPr>
          </w:p>
        </w:tc>
      </w:tr>
    </w:tbl>
    <w:p w14:paraId="4091545A" w14:textId="77777777" w:rsidR="003D13BE" w:rsidRPr="00A563EF" w:rsidRDefault="003D13BE" w:rsidP="00551CAC">
      <w:pPr>
        <w:rPr>
          <w:rFonts w:cstheme="minorHAnsi"/>
          <w:sz w:val="20"/>
          <w:szCs w:val="20"/>
          <w:lang w:val="nl-NL"/>
        </w:rPr>
      </w:pPr>
    </w:p>
    <w:p w14:paraId="613F0C33" w14:textId="4707C33B" w:rsidR="003D13BE" w:rsidRPr="00A563EF" w:rsidRDefault="003D13BE" w:rsidP="00551CAC">
      <w:pPr>
        <w:rPr>
          <w:rFonts w:cstheme="minorHAnsi"/>
          <w:b/>
          <w:bCs/>
          <w:sz w:val="20"/>
          <w:szCs w:val="20"/>
          <w:lang w:val="nl-NL"/>
        </w:rPr>
      </w:pPr>
      <w:r w:rsidRPr="00A563EF">
        <w:rPr>
          <w:rFonts w:cstheme="minorHAnsi"/>
          <w:b/>
          <w:bCs/>
          <w:sz w:val="20"/>
          <w:szCs w:val="20"/>
          <w:lang w:val="nl-NL"/>
        </w:rPr>
        <w:t>Week 1.</w:t>
      </w:r>
      <w:r w:rsidR="009C7C34" w:rsidRPr="00A563EF">
        <w:rPr>
          <w:rFonts w:cstheme="minorHAnsi"/>
          <w:b/>
          <w:bCs/>
          <w:sz w:val="20"/>
          <w:szCs w:val="20"/>
          <w:lang w:val="nl-NL"/>
        </w:rPr>
        <w:t>1</w:t>
      </w:r>
      <w:r w:rsidRPr="00A563EF">
        <w:rPr>
          <w:rFonts w:cstheme="minorHAnsi"/>
          <w:b/>
          <w:bCs/>
          <w:sz w:val="20"/>
          <w:szCs w:val="20"/>
          <w:lang w:val="nl-NL"/>
        </w:rPr>
        <w:t>6</w:t>
      </w:r>
      <w:r w:rsidR="009C7C34" w:rsidRPr="00A563EF">
        <w:rPr>
          <w:rFonts w:cstheme="minorHAnsi"/>
          <w:b/>
          <w:bCs/>
          <w:sz w:val="20"/>
          <w:szCs w:val="20"/>
          <w:lang w:val="nl-NL"/>
        </w:rPr>
        <w:t xml:space="preserve"> Stageweek </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2A4F1679" w14:textId="77777777" w:rsidTr="1F26B51B">
        <w:tc>
          <w:tcPr>
            <w:tcW w:w="2337" w:type="dxa"/>
          </w:tcPr>
          <w:p w14:paraId="41BA88C1" w14:textId="77777777" w:rsidR="003D13BE" w:rsidRPr="00A563EF" w:rsidRDefault="003D13BE" w:rsidP="003E4604">
            <w:pPr>
              <w:rPr>
                <w:rFonts w:cstheme="minorHAnsi"/>
                <w:sz w:val="20"/>
                <w:szCs w:val="20"/>
                <w:lang w:val="nl-NL"/>
              </w:rPr>
            </w:pPr>
          </w:p>
        </w:tc>
        <w:tc>
          <w:tcPr>
            <w:tcW w:w="2337" w:type="dxa"/>
          </w:tcPr>
          <w:p w14:paraId="2C1D3BAA"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7886C3A5"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650C7771"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A563EF" w:rsidRPr="00A563EF" w14:paraId="3B66CFF5" w14:textId="77777777" w:rsidTr="1F26B51B">
        <w:tc>
          <w:tcPr>
            <w:tcW w:w="2337" w:type="dxa"/>
          </w:tcPr>
          <w:p w14:paraId="371DF36E" w14:textId="77777777" w:rsidR="00A563EF" w:rsidRPr="00A563EF" w:rsidRDefault="00A563EF" w:rsidP="003E4604">
            <w:pPr>
              <w:rPr>
                <w:rFonts w:cstheme="minorHAnsi"/>
                <w:sz w:val="20"/>
                <w:szCs w:val="20"/>
                <w:lang w:val="nl-NL"/>
              </w:rPr>
            </w:pPr>
            <w:r w:rsidRPr="00A563EF">
              <w:rPr>
                <w:rFonts w:cstheme="minorHAnsi"/>
                <w:sz w:val="20"/>
                <w:szCs w:val="20"/>
                <w:lang w:val="nl-NL"/>
              </w:rPr>
              <w:t>WPL</w:t>
            </w:r>
          </w:p>
        </w:tc>
        <w:tc>
          <w:tcPr>
            <w:tcW w:w="2337" w:type="dxa"/>
            <w:vMerge w:val="restart"/>
          </w:tcPr>
          <w:p w14:paraId="4C1153E8" w14:textId="446399AA" w:rsidR="00A563EF" w:rsidRPr="00A563EF" w:rsidRDefault="00A563EF" w:rsidP="003E4604">
            <w:pPr>
              <w:rPr>
                <w:rFonts w:cstheme="minorHAnsi"/>
                <w:sz w:val="20"/>
                <w:szCs w:val="20"/>
                <w:lang w:val="nl-NL"/>
              </w:rPr>
            </w:pPr>
            <w:r w:rsidRPr="00A563EF">
              <w:rPr>
                <w:rFonts w:cstheme="minorHAnsi"/>
                <w:sz w:val="20"/>
                <w:szCs w:val="20"/>
                <w:lang w:val="nl-NL"/>
              </w:rPr>
              <w:t>Collegevrije week</w:t>
            </w:r>
          </w:p>
          <w:p w14:paraId="3C0AF423" w14:textId="77777777" w:rsidR="00A563EF" w:rsidRPr="00A563EF" w:rsidRDefault="00A563EF" w:rsidP="003E4604">
            <w:pPr>
              <w:rPr>
                <w:rFonts w:cstheme="minorHAnsi"/>
                <w:sz w:val="20"/>
                <w:szCs w:val="20"/>
                <w:lang w:val="nl-NL"/>
              </w:rPr>
            </w:pPr>
          </w:p>
          <w:p w14:paraId="131083C7" w14:textId="4FCCB888" w:rsidR="00A563EF" w:rsidRPr="00A563EF" w:rsidRDefault="00A563EF" w:rsidP="06DA5E7A">
            <w:pPr>
              <w:rPr>
                <w:rFonts w:cstheme="minorHAnsi"/>
                <w:sz w:val="20"/>
                <w:szCs w:val="20"/>
                <w:lang w:val="nl-NL"/>
              </w:rPr>
            </w:pPr>
            <w:r w:rsidRPr="00A563EF">
              <w:rPr>
                <w:sz w:val="20"/>
                <w:szCs w:val="20"/>
                <w:lang w:val="nl-NL"/>
              </w:rPr>
              <w:t>Taal: Woordenschat</w:t>
            </w:r>
          </w:p>
        </w:tc>
        <w:tc>
          <w:tcPr>
            <w:tcW w:w="2338" w:type="dxa"/>
          </w:tcPr>
          <w:p w14:paraId="7B9C2156" w14:textId="77777777" w:rsidR="00A563EF" w:rsidRPr="00A563EF" w:rsidRDefault="00A563EF" w:rsidP="003E4604">
            <w:pPr>
              <w:rPr>
                <w:rFonts w:cstheme="minorHAnsi"/>
                <w:sz w:val="20"/>
                <w:szCs w:val="20"/>
                <w:lang w:val="nl-NL"/>
              </w:rPr>
            </w:pPr>
          </w:p>
        </w:tc>
        <w:tc>
          <w:tcPr>
            <w:tcW w:w="2338" w:type="dxa"/>
          </w:tcPr>
          <w:p w14:paraId="2FB7DB5A" w14:textId="77777777" w:rsidR="00A563EF" w:rsidRPr="00A563EF" w:rsidRDefault="00A563EF" w:rsidP="003E4604">
            <w:pPr>
              <w:rPr>
                <w:rFonts w:cstheme="minorHAnsi"/>
                <w:sz w:val="20"/>
                <w:szCs w:val="20"/>
                <w:lang w:val="nl-NL"/>
              </w:rPr>
            </w:pPr>
          </w:p>
        </w:tc>
      </w:tr>
      <w:tr w:rsidR="00A563EF" w:rsidRPr="00A563EF" w14:paraId="338835AC" w14:textId="77777777" w:rsidTr="1F26B51B">
        <w:tc>
          <w:tcPr>
            <w:tcW w:w="2337" w:type="dxa"/>
          </w:tcPr>
          <w:p w14:paraId="7244AFAF" w14:textId="77777777" w:rsidR="00A563EF" w:rsidRPr="00A563EF" w:rsidRDefault="00A563EF" w:rsidP="003E4604">
            <w:pPr>
              <w:rPr>
                <w:rFonts w:cstheme="minorHAnsi"/>
                <w:sz w:val="20"/>
                <w:szCs w:val="20"/>
                <w:lang w:val="nl-NL"/>
              </w:rPr>
            </w:pPr>
            <w:r w:rsidRPr="00A563EF">
              <w:rPr>
                <w:rFonts w:cstheme="minorHAnsi"/>
                <w:sz w:val="20"/>
                <w:szCs w:val="20"/>
                <w:lang w:val="nl-NL"/>
              </w:rPr>
              <w:t>Kernpraktijk/PPO</w:t>
            </w:r>
          </w:p>
        </w:tc>
        <w:tc>
          <w:tcPr>
            <w:tcW w:w="2337" w:type="dxa"/>
            <w:vMerge/>
          </w:tcPr>
          <w:p w14:paraId="5014C9EE" w14:textId="7181CF36" w:rsidR="00A563EF" w:rsidRPr="00A563EF" w:rsidRDefault="00A563EF" w:rsidP="06DA5E7A">
            <w:pPr>
              <w:rPr>
                <w:rFonts w:cstheme="minorHAnsi"/>
                <w:sz w:val="20"/>
                <w:szCs w:val="20"/>
                <w:lang w:val="nl-NL"/>
              </w:rPr>
            </w:pPr>
          </w:p>
        </w:tc>
        <w:tc>
          <w:tcPr>
            <w:tcW w:w="2338" w:type="dxa"/>
          </w:tcPr>
          <w:p w14:paraId="489384F4" w14:textId="77777777" w:rsidR="00A563EF" w:rsidRPr="00A563EF" w:rsidRDefault="00A563EF" w:rsidP="003E4604">
            <w:pPr>
              <w:rPr>
                <w:rFonts w:cstheme="minorHAnsi"/>
                <w:sz w:val="20"/>
                <w:szCs w:val="20"/>
                <w:lang w:val="nl-NL"/>
              </w:rPr>
            </w:pPr>
          </w:p>
        </w:tc>
        <w:tc>
          <w:tcPr>
            <w:tcW w:w="2338" w:type="dxa"/>
          </w:tcPr>
          <w:p w14:paraId="5E606825" w14:textId="77777777" w:rsidR="00A563EF" w:rsidRPr="00A563EF" w:rsidRDefault="00A563EF" w:rsidP="003E4604">
            <w:pPr>
              <w:rPr>
                <w:rFonts w:cstheme="minorHAnsi"/>
                <w:sz w:val="20"/>
                <w:szCs w:val="20"/>
                <w:lang w:val="nl-NL"/>
              </w:rPr>
            </w:pPr>
          </w:p>
        </w:tc>
      </w:tr>
      <w:tr w:rsidR="00A563EF" w:rsidRPr="00A563EF" w14:paraId="4F5C062F" w14:textId="77777777" w:rsidTr="1F26B51B">
        <w:tc>
          <w:tcPr>
            <w:tcW w:w="2337" w:type="dxa"/>
          </w:tcPr>
          <w:p w14:paraId="0B7FE659" w14:textId="77777777" w:rsidR="00A563EF" w:rsidRPr="00A563EF" w:rsidRDefault="00A563EF" w:rsidP="003E4604">
            <w:pPr>
              <w:rPr>
                <w:rFonts w:cstheme="minorHAnsi"/>
                <w:sz w:val="20"/>
                <w:szCs w:val="20"/>
                <w:lang w:val="nl-NL"/>
              </w:rPr>
            </w:pPr>
            <w:r w:rsidRPr="00A563EF">
              <w:rPr>
                <w:rFonts w:cstheme="minorHAnsi"/>
                <w:sz w:val="20"/>
                <w:szCs w:val="20"/>
                <w:lang w:val="nl-NL"/>
              </w:rPr>
              <w:t>Onderwijspedagogiek</w:t>
            </w:r>
          </w:p>
        </w:tc>
        <w:tc>
          <w:tcPr>
            <w:tcW w:w="2337" w:type="dxa"/>
            <w:vMerge/>
          </w:tcPr>
          <w:p w14:paraId="44B49629" w14:textId="36A73168" w:rsidR="00A563EF" w:rsidRPr="00A563EF" w:rsidRDefault="00A563EF" w:rsidP="06DA5E7A">
            <w:pPr>
              <w:rPr>
                <w:rFonts w:cstheme="minorHAnsi"/>
                <w:sz w:val="20"/>
                <w:szCs w:val="20"/>
                <w:lang w:val="nl-NL"/>
              </w:rPr>
            </w:pPr>
          </w:p>
        </w:tc>
        <w:tc>
          <w:tcPr>
            <w:tcW w:w="2338" w:type="dxa"/>
          </w:tcPr>
          <w:p w14:paraId="5EF174B7" w14:textId="77777777" w:rsidR="00A563EF" w:rsidRPr="00A563EF" w:rsidRDefault="00A563EF" w:rsidP="003E4604">
            <w:pPr>
              <w:rPr>
                <w:rFonts w:cstheme="minorHAnsi"/>
                <w:sz w:val="20"/>
                <w:szCs w:val="20"/>
                <w:lang w:val="nl-NL"/>
              </w:rPr>
            </w:pPr>
          </w:p>
        </w:tc>
        <w:tc>
          <w:tcPr>
            <w:tcW w:w="2338" w:type="dxa"/>
          </w:tcPr>
          <w:p w14:paraId="701777CE" w14:textId="77777777" w:rsidR="00A563EF" w:rsidRPr="00A563EF" w:rsidRDefault="00A563EF" w:rsidP="003E4604">
            <w:pPr>
              <w:rPr>
                <w:rFonts w:cstheme="minorHAnsi"/>
                <w:sz w:val="20"/>
                <w:szCs w:val="20"/>
                <w:lang w:val="nl-NL"/>
              </w:rPr>
            </w:pPr>
          </w:p>
        </w:tc>
      </w:tr>
      <w:tr w:rsidR="00A563EF" w:rsidRPr="00A563EF" w14:paraId="50F1D4CB" w14:textId="77777777" w:rsidTr="1F26B51B">
        <w:tc>
          <w:tcPr>
            <w:tcW w:w="2337" w:type="dxa"/>
          </w:tcPr>
          <w:p w14:paraId="186605BB" w14:textId="77777777" w:rsidR="00A563EF" w:rsidRPr="00A563EF" w:rsidRDefault="00A563EF" w:rsidP="003E4604">
            <w:pPr>
              <w:rPr>
                <w:rFonts w:cstheme="minorHAnsi"/>
                <w:sz w:val="20"/>
                <w:szCs w:val="20"/>
                <w:lang w:val="nl-NL"/>
              </w:rPr>
            </w:pPr>
            <w:r w:rsidRPr="00A563EF">
              <w:rPr>
                <w:rFonts w:cstheme="minorHAnsi"/>
                <w:sz w:val="20"/>
                <w:szCs w:val="20"/>
                <w:lang w:val="nl-NL"/>
              </w:rPr>
              <w:t>Kernvakken</w:t>
            </w:r>
          </w:p>
        </w:tc>
        <w:tc>
          <w:tcPr>
            <w:tcW w:w="2337" w:type="dxa"/>
            <w:vMerge/>
          </w:tcPr>
          <w:p w14:paraId="1CF68372" w14:textId="53FF4DFA" w:rsidR="00A563EF" w:rsidRPr="00A563EF" w:rsidRDefault="00A563EF" w:rsidP="06DA5E7A">
            <w:pPr>
              <w:rPr>
                <w:sz w:val="20"/>
                <w:szCs w:val="20"/>
                <w:lang w:val="nl-NL"/>
              </w:rPr>
            </w:pPr>
          </w:p>
        </w:tc>
        <w:tc>
          <w:tcPr>
            <w:tcW w:w="2338" w:type="dxa"/>
          </w:tcPr>
          <w:p w14:paraId="381D5BD8" w14:textId="3F94419E" w:rsidR="00A563EF" w:rsidRPr="00A563EF" w:rsidRDefault="00A563EF" w:rsidP="06DA5E7A">
            <w:pPr>
              <w:rPr>
                <w:sz w:val="20"/>
                <w:szCs w:val="20"/>
                <w:lang w:val="nl-NL"/>
              </w:rPr>
            </w:pPr>
            <w:r w:rsidRPr="00A563EF">
              <w:rPr>
                <w:sz w:val="20"/>
                <w:szCs w:val="20"/>
                <w:lang w:val="nl-NL"/>
              </w:rPr>
              <w:t>2e taalfrappant</w:t>
            </w:r>
          </w:p>
        </w:tc>
        <w:tc>
          <w:tcPr>
            <w:tcW w:w="2338" w:type="dxa"/>
          </w:tcPr>
          <w:p w14:paraId="5959467B" w14:textId="09F9A6A3" w:rsidR="00A563EF" w:rsidRPr="00A563EF" w:rsidRDefault="00A563EF" w:rsidP="06DA5E7A">
            <w:pPr>
              <w:rPr>
                <w:sz w:val="20"/>
                <w:szCs w:val="20"/>
                <w:lang w:val="nl-NL"/>
              </w:rPr>
            </w:pPr>
            <w:r w:rsidRPr="00A563EF">
              <w:rPr>
                <w:sz w:val="20"/>
                <w:szCs w:val="20"/>
                <w:lang w:val="nl-NL"/>
              </w:rPr>
              <w:t xml:space="preserve">2e taalfrappant </w:t>
            </w:r>
          </w:p>
        </w:tc>
      </w:tr>
      <w:tr w:rsidR="00A563EF" w:rsidRPr="00A563EF" w14:paraId="25A1ED43" w14:textId="77777777" w:rsidTr="1F26B51B">
        <w:tc>
          <w:tcPr>
            <w:tcW w:w="2337" w:type="dxa"/>
          </w:tcPr>
          <w:p w14:paraId="687D501A" w14:textId="53160832" w:rsidR="00A563EF" w:rsidRPr="00A563EF" w:rsidRDefault="00A563EF" w:rsidP="1F26B51B">
            <w:pPr>
              <w:rPr>
                <w:sz w:val="20"/>
                <w:szCs w:val="20"/>
                <w:lang w:val="nl-NL"/>
              </w:rPr>
            </w:pPr>
            <w:r w:rsidRPr="00A563EF">
              <w:rPr>
                <w:sz w:val="20"/>
                <w:szCs w:val="20"/>
                <w:lang w:val="nl-NL"/>
              </w:rPr>
              <w:t>Oriëntatie op jezelf en de wereld</w:t>
            </w:r>
          </w:p>
        </w:tc>
        <w:tc>
          <w:tcPr>
            <w:tcW w:w="2337" w:type="dxa"/>
            <w:vMerge/>
          </w:tcPr>
          <w:p w14:paraId="2A76E5EA" w14:textId="20182BB6" w:rsidR="00A563EF" w:rsidRPr="00A563EF" w:rsidRDefault="00A563EF" w:rsidP="1F26B51B">
            <w:pPr>
              <w:rPr>
                <w:sz w:val="20"/>
                <w:szCs w:val="20"/>
                <w:lang w:val="nl-NL"/>
              </w:rPr>
            </w:pPr>
          </w:p>
        </w:tc>
        <w:tc>
          <w:tcPr>
            <w:tcW w:w="2338" w:type="dxa"/>
          </w:tcPr>
          <w:p w14:paraId="2E5F0E23" w14:textId="77777777" w:rsidR="00A563EF" w:rsidRPr="00A563EF" w:rsidRDefault="00A563EF" w:rsidP="003E4604">
            <w:pPr>
              <w:rPr>
                <w:rFonts w:cstheme="minorHAnsi"/>
                <w:sz w:val="20"/>
                <w:szCs w:val="20"/>
                <w:lang w:val="nl-NL"/>
              </w:rPr>
            </w:pPr>
          </w:p>
        </w:tc>
        <w:tc>
          <w:tcPr>
            <w:tcW w:w="2338" w:type="dxa"/>
          </w:tcPr>
          <w:p w14:paraId="0FAE1D2C" w14:textId="32CF725E" w:rsidR="00A563EF" w:rsidRPr="00A563EF" w:rsidRDefault="00A563EF" w:rsidP="1F26B51B">
            <w:pPr>
              <w:rPr>
                <w:sz w:val="20"/>
                <w:szCs w:val="20"/>
                <w:lang w:val="nl-NL"/>
              </w:rPr>
            </w:pPr>
            <w:r w:rsidRPr="00A563EF">
              <w:rPr>
                <w:sz w:val="20"/>
                <w:szCs w:val="20"/>
                <w:lang w:val="nl-NL"/>
              </w:rPr>
              <w:t>Ontwerpen en uitvoeren van vier lessen (1 per vakgebied) gekoppeld aan de omgeving van de stageschool. Kan door de student ook later worden uitgevoerd.</w:t>
            </w:r>
          </w:p>
        </w:tc>
      </w:tr>
      <w:tr w:rsidR="00A563EF" w:rsidRPr="00A563EF" w14:paraId="06A0D048" w14:textId="77777777" w:rsidTr="1F26B51B">
        <w:tc>
          <w:tcPr>
            <w:tcW w:w="2337" w:type="dxa"/>
          </w:tcPr>
          <w:p w14:paraId="5017F9BB" w14:textId="77777777" w:rsidR="00A563EF" w:rsidRPr="00A563EF" w:rsidRDefault="00A563EF" w:rsidP="003E4604">
            <w:pPr>
              <w:rPr>
                <w:rFonts w:cstheme="minorHAnsi"/>
                <w:sz w:val="20"/>
                <w:szCs w:val="20"/>
                <w:lang w:val="nl-NL"/>
              </w:rPr>
            </w:pPr>
            <w:r w:rsidRPr="00A563EF">
              <w:rPr>
                <w:rFonts w:cstheme="minorHAnsi"/>
                <w:sz w:val="20"/>
                <w:szCs w:val="20"/>
                <w:lang w:val="nl-NL"/>
              </w:rPr>
              <w:t>Kunst cultuur en bewegen</w:t>
            </w:r>
          </w:p>
        </w:tc>
        <w:tc>
          <w:tcPr>
            <w:tcW w:w="2337" w:type="dxa"/>
            <w:vMerge/>
          </w:tcPr>
          <w:p w14:paraId="42D46555" w14:textId="77777777" w:rsidR="00A563EF" w:rsidRPr="00A563EF" w:rsidRDefault="00A563EF" w:rsidP="003E4604">
            <w:pPr>
              <w:rPr>
                <w:rFonts w:cstheme="minorHAnsi"/>
                <w:sz w:val="20"/>
                <w:szCs w:val="20"/>
                <w:lang w:val="nl-NL"/>
              </w:rPr>
            </w:pPr>
          </w:p>
        </w:tc>
        <w:tc>
          <w:tcPr>
            <w:tcW w:w="2338" w:type="dxa"/>
          </w:tcPr>
          <w:p w14:paraId="69404505" w14:textId="77777777" w:rsidR="00A563EF" w:rsidRPr="00A563EF" w:rsidRDefault="00A563EF" w:rsidP="003E4604">
            <w:pPr>
              <w:rPr>
                <w:rFonts w:cstheme="minorHAnsi"/>
                <w:sz w:val="20"/>
                <w:szCs w:val="20"/>
                <w:lang w:val="nl-NL"/>
              </w:rPr>
            </w:pPr>
          </w:p>
        </w:tc>
        <w:tc>
          <w:tcPr>
            <w:tcW w:w="2338" w:type="dxa"/>
          </w:tcPr>
          <w:p w14:paraId="61A4B42B" w14:textId="77777777" w:rsidR="00A563EF" w:rsidRPr="00A563EF" w:rsidRDefault="00A563EF" w:rsidP="003E4604">
            <w:pPr>
              <w:rPr>
                <w:rFonts w:cstheme="minorHAnsi"/>
                <w:sz w:val="20"/>
                <w:szCs w:val="20"/>
                <w:lang w:val="nl-NL"/>
              </w:rPr>
            </w:pPr>
          </w:p>
        </w:tc>
      </w:tr>
    </w:tbl>
    <w:p w14:paraId="29B93888" w14:textId="77777777" w:rsidR="003D13BE" w:rsidRPr="00A563EF" w:rsidRDefault="003D13BE" w:rsidP="00551CAC">
      <w:pPr>
        <w:rPr>
          <w:rFonts w:cstheme="minorHAnsi"/>
          <w:sz w:val="20"/>
          <w:szCs w:val="20"/>
          <w:lang w:val="nl-NL"/>
        </w:rPr>
      </w:pPr>
    </w:p>
    <w:p w14:paraId="4B5105A6" w14:textId="77777777" w:rsidR="001D3200" w:rsidRDefault="001D3200">
      <w:pPr>
        <w:rPr>
          <w:rFonts w:cstheme="minorHAnsi"/>
          <w:b/>
          <w:bCs/>
          <w:sz w:val="20"/>
          <w:szCs w:val="20"/>
          <w:lang w:val="nl-NL"/>
        </w:rPr>
      </w:pPr>
      <w:r>
        <w:rPr>
          <w:rFonts w:cstheme="minorHAnsi"/>
          <w:b/>
          <w:bCs/>
          <w:sz w:val="20"/>
          <w:szCs w:val="20"/>
          <w:lang w:val="nl-NL"/>
        </w:rPr>
        <w:br w:type="page"/>
      </w:r>
    </w:p>
    <w:p w14:paraId="34501441" w14:textId="5BB50A17" w:rsidR="003D13BE" w:rsidRPr="00A563EF" w:rsidRDefault="003D13BE" w:rsidP="00551CAC">
      <w:pPr>
        <w:rPr>
          <w:rFonts w:cstheme="minorHAnsi"/>
          <w:b/>
          <w:bCs/>
          <w:sz w:val="20"/>
          <w:szCs w:val="20"/>
          <w:lang w:val="nl-NL"/>
        </w:rPr>
      </w:pPr>
      <w:r w:rsidRPr="00A563EF">
        <w:rPr>
          <w:rFonts w:cstheme="minorHAnsi"/>
          <w:b/>
          <w:bCs/>
          <w:sz w:val="20"/>
          <w:szCs w:val="20"/>
          <w:lang w:val="nl-NL"/>
        </w:rPr>
        <w:lastRenderedPageBreak/>
        <w:t>Week 1.17</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0915D869" w14:textId="77777777" w:rsidTr="1F26B51B">
        <w:tc>
          <w:tcPr>
            <w:tcW w:w="2337" w:type="dxa"/>
          </w:tcPr>
          <w:p w14:paraId="4B3811B7" w14:textId="77777777" w:rsidR="003D13BE" w:rsidRPr="00A563EF" w:rsidRDefault="003D13BE" w:rsidP="003E4604">
            <w:pPr>
              <w:rPr>
                <w:rFonts w:cstheme="minorHAnsi"/>
                <w:sz w:val="20"/>
                <w:szCs w:val="20"/>
                <w:lang w:val="nl-NL"/>
              </w:rPr>
            </w:pPr>
          </w:p>
        </w:tc>
        <w:tc>
          <w:tcPr>
            <w:tcW w:w="2337" w:type="dxa"/>
          </w:tcPr>
          <w:p w14:paraId="410C83A7"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18238645"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25E2CE6C"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1CCA2AEC" w14:textId="77777777" w:rsidTr="1F26B51B">
        <w:tc>
          <w:tcPr>
            <w:tcW w:w="2337" w:type="dxa"/>
          </w:tcPr>
          <w:p w14:paraId="261BD916"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1563E987" w14:textId="77777777" w:rsidR="003D13BE" w:rsidRPr="00A563EF" w:rsidRDefault="003D13BE" w:rsidP="003E4604">
            <w:pPr>
              <w:rPr>
                <w:rFonts w:cstheme="minorHAnsi"/>
                <w:sz w:val="20"/>
                <w:szCs w:val="20"/>
                <w:lang w:val="nl-NL"/>
              </w:rPr>
            </w:pPr>
          </w:p>
        </w:tc>
        <w:tc>
          <w:tcPr>
            <w:tcW w:w="2338" w:type="dxa"/>
          </w:tcPr>
          <w:p w14:paraId="35028CED" w14:textId="77777777" w:rsidR="003D13BE" w:rsidRPr="00A563EF" w:rsidRDefault="003D13BE" w:rsidP="003E4604">
            <w:pPr>
              <w:rPr>
                <w:rFonts w:cstheme="minorHAnsi"/>
                <w:sz w:val="20"/>
                <w:szCs w:val="20"/>
                <w:lang w:val="nl-NL"/>
              </w:rPr>
            </w:pPr>
          </w:p>
        </w:tc>
        <w:tc>
          <w:tcPr>
            <w:tcW w:w="2338" w:type="dxa"/>
          </w:tcPr>
          <w:p w14:paraId="3DE5325F" w14:textId="77777777" w:rsidR="003D13BE" w:rsidRPr="00A563EF" w:rsidRDefault="003D13BE" w:rsidP="003E4604">
            <w:pPr>
              <w:rPr>
                <w:rFonts w:cstheme="minorHAnsi"/>
                <w:sz w:val="20"/>
                <w:szCs w:val="20"/>
                <w:lang w:val="nl-NL"/>
              </w:rPr>
            </w:pPr>
          </w:p>
        </w:tc>
      </w:tr>
      <w:tr w:rsidR="003D13BE" w:rsidRPr="00A563EF" w14:paraId="40C8E128" w14:textId="77777777" w:rsidTr="1F26B51B">
        <w:tc>
          <w:tcPr>
            <w:tcW w:w="2337" w:type="dxa"/>
          </w:tcPr>
          <w:p w14:paraId="12DD735C"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549F38CF" w14:textId="77777777" w:rsidR="003D13BE" w:rsidRPr="00A563EF" w:rsidRDefault="003D13BE" w:rsidP="003E4604">
            <w:pPr>
              <w:rPr>
                <w:rFonts w:cstheme="minorHAnsi"/>
                <w:sz w:val="20"/>
                <w:szCs w:val="20"/>
                <w:lang w:val="nl-NL"/>
              </w:rPr>
            </w:pPr>
          </w:p>
        </w:tc>
        <w:tc>
          <w:tcPr>
            <w:tcW w:w="2338" w:type="dxa"/>
          </w:tcPr>
          <w:p w14:paraId="7B53335D" w14:textId="77777777" w:rsidR="003D13BE" w:rsidRPr="00A563EF" w:rsidRDefault="003D13BE" w:rsidP="003E4604">
            <w:pPr>
              <w:rPr>
                <w:rFonts w:cstheme="minorHAnsi"/>
                <w:sz w:val="20"/>
                <w:szCs w:val="20"/>
                <w:lang w:val="nl-NL"/>
              </w:rPr>
            </w:pPr>
          </w:p>
        </w:tc>
        <w:tc>
          <w:tcPr>
            <w:tcW w:w="2338" w:type="dxa"/>
          </w:tcPr>
          <w:p w14:paraId="41E672A4" w14:textId="77777777" w:rsidR="003D13BE" w:rsidRPr="00A563EF" w:rsidRDefault="003D13BE" w:rsidP="003E4604">
            <w:pPr>
              <w:rPr>
                <w:rFonts w:cstheme="minorHAnsi"/>
                <w:sz w:val="20"/>
                <w:szCs w:val="20"/>
                <w:lang w:val="nl-NL"/>
              </w:rPr>
            </w:pPr>
          </w:p>
        </w:tc>
      </w:tr>
      <w:tr w:rsidR="003D13BE" w:rsidRPr="00A563EF" w14:paraId="1D6C5ACB" w14:textId="77777777" w:rsidTr="1F26B51B">
        <w:tc>
          <w:tcPr>
            <w:tcW w:w="2337" w:type="dxa"/>
          </w:tcPr>
          <w:p w14:paraId="16857767"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p w14:paraId="7572A4BA" w14:textId="72B90AE7" w:rsidR="00194E97" w:rsidRPr="00A563EF" w:rsidRDefault="00194E97" w:rsidP="003E4604">
            <w:pPr>
              <w:rPr>
                <w:rFonts w:cstheme="minorHAnsi"/>
                <w:sz w:val="20"/>
                <w:szCs w:val="20"/>
                <w:lang w:val="nl-NL"/>
              </w:rPr>
            </w:pPr>
            <w:r w:rsidRPr="00A563EF">
              <w:rPr>
                <w:rFonts w:cstheme="minorHAnsi"/>
                <w:sz w:val="20"/>
                <w:szCs w:val="20"/>
                <w:lang w:val="nl-NL"/>
              </w:rPr>
              <w:t>Werkcollege 11</w:t>
            </w:r>
          </w:p>
        </w:tc>
        <w:tc>
          <w:tcPr>
            <w:tcW w:w="2337" w:type="dxa"/>
          </w:tcPr>
          <w:p w14:paraId="511F0FB3" w14:textId="619016C9" w:rsidR="003D13BE" w:rsidRPr="00A563EF" w:rsidRDefault="00C254EF" w:rsidP="003E4604">
            <w:pPr>
              <w:rPr>
                <w:rFonts w:cstheme="minorHAnsi"/>
                <w:sz w:val="20"/>
                <w:szCs w:val="20"/>
                <w:lang w:val="nl-NL"/>
              </w:rPr>
            </w:pPr>
            <w:r w:rsidRPr="00A563EF">
              <w:rPr>
                <w:rFonts w:cstheme="minorHAnsi"/>
                <w:sz w:val="20"/>
                <w:szCs w:val="20"/>
                <w:lang w:val="nl-NL"/>
              </w:rPr>
              <w:t xml:space="preserve">Herhaling &amp; Voorbereiding </w:t>
            </w:r>
          </w:p>
          <w:p w14:paraId="4A2674AC" w14:textId="01B27413" w:rsidR="00C254EF" w:rsidRPr="00A563EF" w:rsidRDefault="00C254EF" w:rsidP="003E4604">
            <w:pPr>
              <w:rPr>
                <w:rFonts w:cstheme="minorHAnsi"/>
                <w:sz w:val="20"/>
                <w:szCs w:val="20"/>
                <w:lang w:val="nl-NL"/>
              </w:rPr>
            </w:pPr>
            <w:proofErr w:type="spellStart"/>
            <w:r w:rsidRPr="00A563EF">
              <w:rPr>
                <w:rFonts w:cstheme="minorHAnsi"/>
                <w:sz w:val="20"/>
                <w:szCs w:val="20"/>
                <w:lang w:val="nl-NL"/>
              </w:rPr>
              <w:t>Summatieve</w:t>
            </w:r>
            <w:proofErr w:type="spellEnd"/>
            <w:r w:rsidRPr="00A563EF">
              <w:rPr>
                <w:rFonts w:cstheme="minorHAnsi"/>
                <w:sz w:val="20"/>
                <w:szCs w:val="20"/>
                <w:lang w:val="nl-NL"/>
              </w:rPr>
              <w:t xml:space="preserve"> toets</w:t>
            </w:r>
          </w:p>
        </w:tc>
        <w:tc>
          <w:tcPr>
            <w:tcW w:w="2338" w:type="dxa"/>
          </w:tcPr>
          <w:p w14:paraId="4056C320" w14:textId="77777777" w:rsidR="003D13BE" w:rsidRPr="00A563EF" w:rsidRDefault="003D13BE" w:rsidP="003E4604">
            <w:pPr>
              <w:rPr>
                <w:rFonts w:cstheme="minorHAnsi"/>
                <w:sz w:val="20"/>
                <w:szCs w:val="20"/>
                <w:lang w:val="nl-NL"/>
              </w:rPr>
            </w:pPr>
          </w:p>
        </w:tc>
        <w:tc>
          <w:tcPr>
            <w:tcW w:w="2338" w:type="dxa"/>
          </w:tcPr>
          <w:p w14:paraId="5B8877E4" w14:textId="77777777" w:rsidR="003D13BE" w:rsidRPr="00A563EF" w:rsidRDefault="003D13BE" w:rsidP="003E4604">
            <w:pPr>
              <w:rPr>
                <w:rFonts w:cstheme="minorHAnsi"/>
                <w:sz w:val="20"/>
                <w:szCs w:val="20"/>
                <w:lang w:val="nl-NL"/>
              </w:rPr>
            </w:pPr>
          </w:p>
        </w:tc>
      </w:tr>
      <w:tr w:rsidR="003D13BE" w:rsidRPr="00A563EF" w14:paraId="2B291672" w14:textId="77777777" w:rsidTr="1F26B51B">
        <w:tc>
          <w:tcPr>
            <w:tcW w:w="2337" w:type="dxa"/>
          </w:tcPr>
          <w:p w14:paraId="60E3E5FA"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6630831D" w14:textId="560FC076" w:rsidR="003D13BE" w:rsidRPr="00A563EF" w:rsidRDefault="06DA5E7A" w:rsidP="06DA5E7A">
            <w:pPr>
              <w:rPr>
                <w:sz w:val="20"/>
                <w:szCs w:val="20"/>
                <w:lang w:val="nl-NL"/>
              </w:rPr>
            </w:pPr>
            <w:r w:rsidRPr="00A563EF">
              <w:rPr>
                <w:sz w:val="20"/>
                <w:szCs w:val="20"/>
                <w:lang w:val="nl-NL"/>
              </w:rPr>
              <w:t>Taal: Woordenschat</w:t>
            </w:r>
          </w:p>
          <w:p w14:paraId="21FA858F" w14:textId="05864C83" w:rsidR="003D13BE" w:rsidRPr="00A563EF" w:rsidRDefault="003D13BE" w:rsidP="06DA5E7A">
            <w:pPr>
              <w:rPr>
                <w:sz w:val="20"/>
                <w:szCs w:val="20"/>
                <w:lang w:val="nl-NL"/>
              </w:rPr>
            </w:pPr>
          </w:p>
        </w:tc>
        <w:tc>
          <w:tcPr>
            <w:tcW w:w="2338" w:type="dxa"/>
          </w:tcPr>
          <w:p w14:paraId="40AAC146" w14:textId="5E9383F3" w:rsidR="003D13BE" w:rsidRPr="00A563EF" w:rsidRDefault="06DA5E7A" w:rsidP="06DA5E7A">
            <w:pPr>
              <w:rPr>
                <w:sz w:val="20"/>
                <w:szCs w:val="20"/>
                <w:lang w:val="nl-NL"/>
              </w:rPr>
            </w:pPr>
            <w:r w:rsidRPr="00A563EF">
              <w:rPr>
                <w:sz w:val="20"/>
                <w:szCs w:val="20"/>
                <w:lang w:val="nl-NL"/>
              </w:rPr>
              <w:t>3e taalfrappant</w:t>
            </w:r>
          </w:p>
          <w:p w14:paraId="22E27B58" w14:textId="0EE6B346" w:rsidR="003D13BE" w:rsidRPr="00A563EF" w:rsidRDefault="003D13BE" w:rsidP="06DA5E7A">
            <w:pPr>
              <w:rPr>
                <w:sz w:val="20"/>
                <w:szCs w:val="20"/>
                <w:lang w:val="nl-NL"/>
              </w:rPr>
            </w:pPr>
          </w:p>
        </w:tc>
        <w:tc>
          <w:tcPr>
            <w:tcW w:w="2338" w:type="dxa"/>
          </w:tcPr>
          <w:p w14:paraId="65A2A1E1" w14:textId="3660C9A3" w:rsidR="003D13BE" w:rsidRPr="00A563EF" w:rsidRDefault="06DA5E7A" w:rsidP="06DA5E7A">
            <w:pPr>
              <w:rPr>
                <w:sz w:val="20"/>
                <w:szCs w:val="20"/>
                <w:lang w:val="nl-NL"/>
              </w:rPr>
            </w:pPr>
            <w:r w:rsidRPr="00A563EF">
              <w:rPr>
                <w:sz w:val="20"/>
                <w:szCs w:val="20"/>
                <w:lang w:val="nl-NL"/>
              </w:rPr>
              <w:t>3e taalfrappant</w:t>
            </w:r>
          </w:p>
        </w:tc>
      </w:tr>
      <w:tr w:rsidR="003D13BE" w:rsidRPr="00A563EF" w14:paraId="279C9533" w14:textId="77777777" w:rsidTr="1F26B51B">
        <w:tc>
          <w:tcPr>
            <w:tcW w:w="2337" w:type="dxa"/>
          </w:tcPr>
          <w:p w14:paraId="624EE7DB" w14:textId="1FE0A55A" w:rsidR="003D13BE" w:rsidRPr="00A563EF" w:rsidRDefault="06B12FF7" w:rsidP="1F26B51B">
            <w:pPr>
              <w:rPr>
                <w:sz w:val="20"/>
                <w:szCs w:val="20"/>
                <w:lang w:val="nl-NL"/>
              </w:rPr>
            </w:pPr>
            <w:r w:rsidRPr="00A563EF">
              <w:rPr>
                <w:sz w:val="20"/>
                <w:szCs w:val="20"/>
                <w:lang w:val="nl-NL"/>
              </w:rPr>
              <w:t>Oriëntatie op jezelf en de wereld</w:t>
            </w:r>
          </w:p>
        </w:tc>
        <w:tc>
          <w:tcPr>
            <w:tcW w:w="2337" w:type="dxa"/>
          </w:tcPr>
          <w:p w14:paraId="7E06E864" w14:textId="0F3248DD" w:rsidR="003D13BE" w:rsidRPr="00A563EF" w:rsidRDefault="06B12FF7" w:rsidP="1F26B51B">
            <w:pPr>
              <w:rPr>
                <w:sz w:val="20"/>
                <w:szCs w:val="20"/>
                <w:lang w:val="nl-NL"/>
              </w:rPr>
            </w:pPr>
            <w:r w:rsidRPr="00A563EF">
              <w:rPr>
                <w:sz w:val="20"/>
                <w:szCs w:val="20"/>
                <w:lang w:val="nl-NL"/>
              </w:rPr>
              <w:t>Geen OJW onderwijs</w:t>
            </w:r>
          </w:p>
          <w:p w14:paraId="0821B19A" w14:textId="314B8929" w:rsidR="003D13BE" w:rsidRPr="00A563EF" w:rsidRDefault="003D13BE" w:rsidP="1F26B51B">
            <w:pPr>
              <w:rPr>
                <w:sz w:val="20"/>
                <w:szCs w:val="20"/>
                <w:lang w:val="nl-NL"/>
              </w:rPr>
            </w:pPr>
          </w:p>
        </w:tc>
        <w:tc>
          <w:tcPr>
            <w:tcW w:w="2338" w:type="dxa"/>
          </w:tcPr>
          <w:p w14:paraId="0FA709C9" w14:textId="77777777" w:rsidR="003D13BE" w:rsidRPr="00A563EF" w:rsidRDefault="003D13BE" w:rsidP="003E4604">
            <w:pPr>
              <w:rPr>
                <w:rFonts w:cstheme="minorHAnsi"/>
                <w:sz w:val="20"/>
                <w:szCs w:val="20"/>
                <w:lang w:val="nl-NL"/>
              </w:rPr>
            </w:pPr>
          </w:p>
        </w:tc>
        <w:tc>
          <w:tcPr>
            <w:tcW w:w="2338" w:type="dxa"/>
          </w:tcPr>
          <w:p w14:paraId="162F1746" w14:textId="77777777" w:rsidR="003D13BE" w:rsidRPr="00A563EF" w:rsidRDefault="003D13BE" w:rsidP="003E4604">
            <w:pPr>
              <w:rPr>
                <w:rFonts w:cstheme="minorHAnsi"/>
                <w:sz w:val="20"/>
                <w:szCs w:val="20"/>
                <w:lang w:val="nl-NL"/>
              </w:rPr>
            </w:pPr>
          </w:p>
        </w:tc>
      </w:tr>
      <w:tr w:rsidR="003D13BE" w:rsidRPr="00A563EF" w14:paraId="11404330" w14:textId="77777777" w:rsidTr="1F26B51B">
        <w:tc>
          <w:tcPr>
            <w:tcW w:w="2337" w:type="dxa"/>
          </w:tcPr>
          <w:p w14:paraId="3D1484EB"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573BF879" w14:textId="77777777" w:rsidR="003D13BE" w:rsidRPr="00A563EF" w:rsidRDefault="003D13BE" w:rsidP="003E4604">
            <w:pPr>
              <w:rPr>
                <w:rFonts w:cstheme="minorHAnsi"/>
                <w:sz w:val="20"/>
                <w:szCs w:val="20"/>
                <w:lang w:val="nl-NL"/>
              </w:rPr>
            </w:pPr>
          </w:p>
        </w:tc>
        <w:tc>
          <w:tcPr>
            <w:tcW w:w="2338" w:type="dxa"/>
          </w:tcPr>
          <w:p w14:paraId="32B81047" w14:textId="77777777" w:rsidR="003D13BE" w:rsidRPr="00A563EF" w:rsidRDefault="003D13BE" w:rsidP="003E4604">
            <w:pPr>
              <w:rPr>
                <w:rFonts w:cstheme="minorHAnsi"/>
                <w:sz w:val="20"/>
                <w:szCs w:val="20"/>
                <w:lang w:val="nl-NL"/>
              </w:rPr>
            </w:pPr>
          </w:p>
        </w:tc>
        <w:tc>
          <w:tcPr>
            <w:tcW w:w="2338" w:type="dxa"/>
          </w:tcPr>
          <w:p w14:paraId="5A5530DC" w14:textId="77777777" w:rsidR="003D13BE" w:rsidRPr="00A563EF" w:rsidRDefault="003D13BE" w:rsidP="003E4604">
            <w:pPr>
              <w:rPr>
                <w:rFonts w:cstheme="minorHAnsi"/>
                <w:sz w:val="20"/>
                <w:szCs w:val="20"/>
                <w:lang w:val="nl-NL"/>
              </w:rPr>
            </w:pPr>
          </w:p>
        </w:tc>
      </w:tr>
    </w:tbl>
    <w:p w14:paraId="0F0B9AA3" w14:textId="77777777" w:rsidR="003D13BE" w:rsidRPr="00A563EF" w:rsidRDefault="003D13BE" w:rsidP="00551CAC">
      <w:pPr>
        <w:rPr>
          <w:rFonts w:cstheme="minorHAnsi"/>
          <w:sz w:val="20"/>
          <w:szCs w:val="20"/>
          <w:lang w:val="nl-NL"/>
        </w:rPr>
      </w:pPr>
    </w:p>
    <w:p w14:paraId="142C803A" w14:textId="695E450D" w:rsidR="003D13BE" w:rsidRPr="00A563EF" w:rsidRDefault="003D13BE" w:rsidP="00551CAC">
      <w:pPr>
        <w:rPr>
          <w:rFonts w:cstheme="minorHAnsi"/>
          <w:b/>
          <w:bCs/>
          <w:sz w:val="20"/>
          <w:szCs w:val="20"/>
          <w:lang w:val="nl-NL"/>
        </w:rPr>
      </w:pPr>
      <w:r w:rsidRPr="00A563EF">
        <w:rPr>
          <w:rFonts w:cstheme="minorHAnsi"/>
          <w:b/>
          <w:bCs/>
          <w:sz w:val="20"/>
          <w:szCs w:val="20"/>
          <w:lang w:val="nl-NL"/>
        </w:rPr>
        <w:t>Week 1.18</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542ED028" w14:textId="77777777" w:rsidTr="1F26B51B">
        <w:tc>
          <w:tcPr>
            <w:tcW w:w="2337" w:type="dxa"/>
          </w:tcPr>
          <w:p w14:paraId="70F8508E" w14:textId="77777777" w:rsidR="003D13BE" w:rsidRPr="00A563EF" w:rsidRDefault="003D13BE" w:rsidP="003E4604">
            <w:pPr>
              <w:rPr>
                <w:rFonts w:cstheme="minorHAnsi"/>
                <w:sz w:val="20"/>
                <w:szCs w:val="20"/>
                <w:lang w:val="nl-NL"/>
              </w:rPr>
            </w:pPr>
          </w:p>
        </w:tc>
        <w:tc>
          <w:tcPr>
            <w:tcW w:w="2337" w:type="dxa"/>
          </w:tcPr>
          <w:p w14:paraId="0137491B"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40FC4B7A"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29E869C7"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483323B3" w14:textId="77777777" w:rsidTr="1F26B51B">
        <w:tc>
          <w:tcPr>
            <w:tcW w:w="2337" w:type="dxa"/>
          </w:tcPr>
          <w:p w14:paraId="22F478B5"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17C779FE" w14:textId="77777777" w:rsidR="003D13BE" w:rsidRPr="00A563EF" w:rsidRDefault="003D13BE" w:rsidP="003E4604">
            <w:pPr>
              <w:rPr>
                <w:rFonts w:cstheme="minorHAnsi"/>
                <w:sz w:val="20"/>
                <w:szCs w:val="20"/>
                <w:lang w:val="nl-NL"/>
              </w:rPr>
            </w:pPr>
          </w:p>
        </w:tc>
        <w:tc>
          <w:tcPr>
            <w:tcW w:w="2338" w:type="dxa"/>
          </w:tcPr>
          <w:p w14:paraId="5A9FCEA0" w14:textId="77777777" w:rsidR="003D13BE" w:rsidRPr="00A563EF" w:rsidRDefault="003D13BE" w:rsidP="003E4604">
            <w:pPr>
              <w:rPr>
                <w:rFonts w:cstheme="minorHAnsi"/>
                <w:sz w:val="20"/>
                <w:szCs w:val="20"/>
                <w:lang w:val="nl-NL"/>
              </w:rPr>
            </w:pPr>
          </w:p>
        </w:tc>
        <w:tc>
          <w:tcPr>
            <w:tcW w:w="2338" w:type="dxa"/>
          </w:tcPr>
          <w:p w14:paraId="3FC6C9A9" w14:textId="77777777" w:rsidR="003D13BE" w:rsidRPr="00A563EF" w:rsidRDefault="003D13BE" w:rsidP="003E4604">
            <w:pPr>
              <w:rPr>
                <w:rFonts w:cstheme="minorHAnsi"/>
                <w:sz w:val="20"/>
                <w:szCs w:val="20"/>
                <w:lang w:val="nl-NL"/>
              </w:rPr>
            </w:pPr>
          </w:p>
        </w:tc>
      </w:tr>
      <w:tr w:rsidR="003D13BE" w:rsidRPr="00A563EF" w14:paraId="3F353CBE" w14:textId="77777777" w:rsidTr="1F26B51B">
        <w:tc>
          <w:tcPr>
            <w:tcW w:w="2337" w:type="dxa"/>
          </w:tcPr>
          <w:p w14:paraId="6CED528E"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67850B31" w14:textId="77777777" w:rsidR="003D13BE" w:rsidRPr="00A563EF" w:rsidRDefault="003D13BE" w:rsidP="003E4604">
            <w:pPr>
              <w:rPr>
                <w:rFonts w:cstheme="minorHAnsi"/>
                <w:sz w:val="20"/>
                <w:szCs w:val="20"/>
                <w:lang w:val="nl-NL"/>
              </w:rPr>
            </w:pPr>
          </w:p>
        </w:tc>
        <w:tc>
          <w:tcPr>
            <w:tcW w:w="2338" w:type="dxa"/>
          </w:tcPr>
          <w:p w14:paraId="760B4F82" w14:textId="77777777" w:rsidR="003D13BE" w:rsidRPr="00A563EF" w:rsidRDefault="003D13BE" w:rsidP="003E4604">
            <w:pPr>
              <w:rPr>
                <w:rFonts w:cstheme="minorHAnsi"/>
                <w:sz w:val="20"/>
                <w:szCs w:val="20"/>
                <w:lang w:val="nl-NL"/>
              </w:rPr>
            </w:pPr>
          </w:p>
        </w:tc>
        <w:tc>
          <w:tcPr>
            <w:tcW w:w="2338" w:type="dxa"/>
          </w:tcPr>
          <w:p w14:paraId="2AF61FF8" w14:textId="77777777" w:rsidR="003D13BE" w:rsidRPr="00A563EF" w:rsidRDefault="003D13BE" w:rsidP="003E4604">
            <w:pPr>
              <w:rPr>
                <w:rFonts w:cstheme="minorHAnsi"/>
                <w:sz w:val="20"/>
                <w:szCs w:val="20"/>
                <w:lang w:val="nl-NL"/>
              </w:rPr>
            </w:pPr>
          </w:p>
        </w:tc>
      </w:tr>
      <w:tr w:rsidR="003D13BE" w:rsidRPr="00A563EF" w14:paraId="5F2B02E1" w14:textId="77777777" w:rsidTr="1F26B51B">
        <w:tc>
          <w:tcPr>
            <w:tcW w:w="2337" w:type="dxa"/>
          </w:tcPr>
          <w:p w14:paraId="78682215"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tc>
        <w:tc>
          <w:tcPr>
            <w:tcW w:w="2337" w:type="dxa"/>
          </w:tcPr>
          <w:p w14:paraId="4DF07065" w14:textId="77777777" w:rsidR="003D13BE" w:rsidRPr="00A563EF" w:rsidRDefault="003D13BE" w:rsidP="003E4604">
            <w:pPr>
              <w:rPr>
                <w:rFonts w:cstheme="minorHAnsi"/>
                <w:sz w:val="20"/>
                <w:szCs w:val="20"/>
                <w:lang w:val="nl-NL"/>
              </w:rPr>
            </w:pPr>
          </w:p>
        </w:tc>
        <w:tc>
          <w:tcPr>
            <w:tcW w:w="2338" w:type="dxa"/>
          </w:tcPr>
          <w:p w14:paraId="1C14BAC5" w14:textId="77777777" w:rsidR="003D13BE" w:rsidRPr="00A563EF" w:rsidRDefault="003D13BE" w:rsidP="003E4604">
            <w:pPr>
              <w:rPr>
                <w:rFonts w:cstheme="minorHAnsi"/>
                <w:sz w:val="20"/>
                <w:szCs w:val="20"/>
                <w:lang w:val="nl-NL"/>
              </w:rPr>
            </w:pPr>
          </w:p>
        </w:tc>
        <w:tc>
          <w:tcPr>
            <w:tcW w:w="2338" w:type="dxa"/>
          </w:tcPr>
          <w:p w14:paraId="624DD681" w14:textId="77777777" w:rsidR="003D13BE" w:rsidRPr="00A563EF" w:rsidRDefault="003D13BE" w:rsidP="003E4604">
            <w:pPr>
              <w:rPr>
                <w:rFonts w:cstheme="minorHAnsi"/>
                <w:sz w:val="20"/>
                <w:szCs w:val="20"/>
                <w:lang w:val="nl-NL"/>
              </w:rPr>
            </w:pPr>
          </w:p>
        </w:tc>
      </w:tr>
      <w:tr w:rsidR="003D13BE" w:rsidRPr="0055271B" w14:paraId="4A82A3F4" w14:textId="77777777" w:rsidTr="1F26B51B">
        <w:tc>
          <w:tcPr>
            <w:tcW w:w="2337" w:type="dxa"/>
          </w:tcPr>
          <w:p w14:paraId="101A60C9"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771C8669" w14:textId="77777777" w:rsidR="003D13BE" w:rsidRDefault="0055271B" w:rsidP="003E4604">
            <w:pPr>
              <w:rPr>
                <w:rFonts w:cstheme="minorHAnsi"/>
                <w:sz w:val="20"/>
                <w:szCs w:val="20"/>
                <w:lang w:val="nl-NL"/>
              </w:rPr>
            </w:pPr>
            <w:r>
              <w:rPr>
                <w:rFonts w:cstheme="minorHAnsi"/>
                <w:sz w:val="20"/>
                <w:szCs w:val="20"/>
                <w:lang w:val="nl-NL"/>
              </w:rPr>
              <w:t>Rekenen-wiskunde:</w:t>
            </w:r>
          </w:p>
          <w:p w14:paraId="0A0F9663" w14:textId="19731ED9" w:rsidR="0055271B" w:rsidRPr="0055271B" w:rsidRDefault="0055271B" w:rsidP="0055271B">
            <w:pPr>
              <w:rPr>
                <w:rFonts w:cstheme="minorHAnsi"/>
                <w:sz w:val="20"/>
                <w:szCs w:val="20"/>
                <w:lang w:val="nl-NL"/>
              </w:rPr>
            </w:pPr>
            <w:r w:rsidRPr="0055271B">
              <w:rPr>
                <w:rFonts w:cstheme="minorHAnsi"/>
                <w:sz w:val="20"/>
                <w:szCs w:val="20"/>
                <w:lang w:val="nl-NL"/>
              </w:rPr>
              <w:t>-Spelletjescircuit</w:t>
            </w:r>
          </w:p>
          <w:p w14:paraId="5EFFB9D6" w14:textId="7DAAB873" w:rsidR="0055271B" w:rsidRPr="00A563EF" w:rsidRDefault="0055271B" w:rsidP="0055271B">
            <w:pPr>
              <w:rPr>
                <w:rFonts w:cstheme="minorHAnsi"/>
                <w:sz w:val="20"/>
                <w:szCs w:val="20"/>
                <w:lang w:val="nl-NL"/>
              </w:rPr>
            </w:pPr>
            <w:r w:rsidRPr="0055271B">
              <w:rPr>
                <w:rFonts w:cstheme="minorHAnsi"/>
                <w:sz w:val="20"/>
                <w:szCs w:val="20"/>
                <w:lang w:val="nl-NL"/>
              </w:rPr>
              <w:t>-Theorie productief versus reproductief oefenen</w:t>
            </w:r>
          </w:p>
        </w:tc>
        <w:tc>
          <w:tcPr>
            <w:tcW w:w="2338" w:type="dxa"/>
          </w:tcPr>
          <w:p w14:paraId="13893723" w14:textId="77777777" w:rsidR="003D13BE" w:rsidRPr="00A563EF" w:rsidRDefault="003D13BE" w:rsidP="003E4604">
            <w:pPr>
              <w:rPr>
                <w:rFonts w:cstheme="minorHAnsi"/>
                <w:sz w:val="20"/>
                <w:szCs w:val="20"/>
                <w:lang w:val="nl-NL"/>
              </w:rPr>
            </w:pPr>
          </w:p>
        </w:tc>
        <w:tc>
          <w:tcPr>
            <w:tcW w:w="2338" w:type="dxa"/>
          </w:tcPr>
          <w:p w14:paraId="1214FEE0" w14:textId="77777777" w:rsidR="003D13BE" w:rsidRPr="00A563EF" w:rsidRDefault="003D13BE" w:rsidP="003E4604">
            <w:pPr>
              <w:rPr>
                <w:rFonts w:cstheme="minorHAnsi"/>
                <w:sz w:val="20"/>
                <w:szCs w:val="20"/>
                <w:lang w:val="nl-NL"/>
              </w:rPr>
            </w:pPr>
          </w:p>
        </w:tc>
      </w:tr>
      <w:tr w:rsidR="003D13BE" w:rsidRPr="00FA46A3" w14:paraId="2E2C267C" w14:textId="77777777" w:rsidTr="1F26B51B">
        <w:tc>
          <w:tcPr>
            <w:tcW w:w="2337" w:type="dxa"/>
          </w:tcPr>
          <w:p w14:paraId="10D8938C" w14:textId="74D93999" w:rsidR="003D13BE" w:rsidRPr="00A563EF" w:rsidRDefault="51D8C271" w:rsidP="1F26B51B">
            <w:pPr>
              <w:rPr>
                <w:sz w:val="20"/>
                <w:szCs w:val="20"/>
                <w:lang w:val="nl-NL"/>
              </w:rPr>
            </w:pPr>
            <w:r w:rsidRPr="00A563EF">
              <w:rPr>
                <w:sz w:val="20"/>
                <w:szCs w:val="20"/>
                <w:lang w:val="nl-NL"/>
              </w:rPr>
              <w:t>Oriëntatie op jezelf en de wereld</w:t>
            </w:r>
          </w:p>
        </w:tc>
        <w:tc>
          <w:tcPr>
            <w:tcW w:w="2337" w:type="dxa"/>
          </w:tcPr>
          <w:p w14:paraId="645660DB" w14:textId="43957EE8" w:rsidR="003D13BE" w:rsidRPr="00A563EF" w:rsidRDefault="51D8C271" w:rsidP="1F26B51B">
            <w:pPr>
              <w:rPr>
                <w:sz w:val="20"/>
                <w:szCs w:val="20"/>
                <w:lang w:val="nl-NL"/>
              </w:rPr>
            </w:pPr>
            <w:r w:rsidRPr="00A563EF">
              <w:rPr>
                <w:sz w:val="20"/>
                <w:szCs w:val="20"/>
                <w:lang w:val="nl-NL"/>
              </w:rPr>
              <w:t>GS: Erfgoed.</w:t>
            </w:r>
          </w:p>
          <w:p w14:paraId="2C72B61F" w14:textId="421873AE" w:rsidR="003D13BE" w:rsidRPr="00A563EF" w:rsidRDefault="003D13BE" w:rsidP="1F26B51B">
            <w:pPr>
              <w:rPr>
                <w:sz w:val="20"/>
                <w:szCs w:val="20"/>
                <w:lang w:val="nl-NL"/>
              </w:rPr>
            </w:pPr>
          </w:p>
          <w:p w14:paraId="5FA11569" w14:textId="3D55C1DF" w:rsidR="003D13BE" w:rsidRPr="00A563EF" w:rsidRDefault="51D8C271" w:rsidP="1F26B51B">
            <w:pPr>
              <w:rPr>
                <w:sz w:val="20"/>
                <w:szCs w:val="20"/>
                <w:lang w:val="nl-NL"/>
              </w:rPr>
            </w:pPr>
            <w:r w:rsidRPr="00A563EF">
              <w:rPr>
                <w:sz w:val="20"/>
                <w:szCs w:val="20"/>
                <w:lang w:val="nl-NL"/>
              </w:rPr>
              <w:t xml:space="preserve">NT: </w:t>
            </w:r>
            <w:r w:rsidR="64CE7B01" w:rsidRPr="00A563EF">
              <w:rPr>
                <w:sz w:val="20"/>
                <w:szCs w:val="20"/>
                <w:lang w:val="nl-NL"/>
              </w:rPr>
              <w:t xml:space="preserve">onderzoekend </w:t>
            </w:r>
            <w:proofErr w:type="spellStart"/>
            <w:r w:rsidR="64CE7B01" w:rsidRPr="00A563EF">
              <w:rPr>
                <w:sz w:val="20"/>
                <w:szCs w:val="20"/>
                <w:lang w:val="nl-NL"/>
              </w:rPr>
              <w:t>vs</w:t>
            </w:r>
            <w:proofErr w:type="spellEnd"/>
            <w:r w:rsidR="64CE7B01" w:rsidRPr="00A563EF">
              <w:rPr>
                <w:sz w:val="20"/>
                <w:szCs w:val="20"/>
                <w:lang w:val="nl-NL"/>
              </w:rPr>
              <w:t xml:space="preserve"> ontwerpend leren, techniektorens. </w:t>
            </w:r>
          </w:p>
        </w:tc>
        <w:tc>
          <w:tcPr>
            <w:tcW w:w="2338" w:type="dxa"/>
          </w:tcPr>
          <w:p w14:paraId="41BF35C9" w14:textId="77777777" w:rsidR="003D13BE" w:rsidRPr="00A563EF" w:rsidRDefault="003D13BE" w:rsidP="003E4604">
            <w:pPr>
              <w:rPr>
                <w:rFonts w:cstheme="minorHAnsi"/>
                <w:sz w:val="20"/>
                <w:szCs w:val="20"/>
                <w:lang w:val="nl-NL"/>
              </w:rPr>
            </w:pPr>
          </w:p>
        </w:tc>
        <w:tc>
          <w:tcPr>
            <w:tcW w:w="2338" w:type="dxa"/>
          </w:tcPr>
          <w:p w14:paraId="5F7F3549" w14:textId="113BC0E6" w:rsidR="003D13BE" w:rsidRPr="00A563EF" w:rsidRDefault="0C4415BF" w:rsidP="1F26B51B">
            <w:pPr>
              <w:rPr>
                <w:sz w:val="20"/>
                <w:szCs w:val="20"/>
                <w:lang w:val="nl-NL"/>
              </w:rPr>
            </w:pPr>
            <w:r w:rsidRPr="00A563EF">
              <w:rPr>
                <w:sz w:val="20"/>
                <w:szCs w:val="20"/>
                <w:lang w:val="nl-NL"/>
              </w:rPr>
              <w:t xml:space="preserve">Ontwerpen en uitvoeren van vier lessen (1 per vakgebied) gekoppeld aan de omgeving van de stageschool. </w:t>
            </w:r>
          </w:p>
        </w:tc>
      </w:tr>
      <w:tr w:rsidR="003D13BE" w:rsidRPr="00A563EF" w14:paraId="57E30F59" w14:textId="77777777" w:rsidTr="1F26B51B">
        <w:tc>
          <w:tcPr>
            <w:tcW w:w="2337" w:type="dxa"/>
          </w:tcPr>
          <w:p w14:paraId="6ECD2B46"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50022087" w14:textId="77777777" w:rsidR="003D13BE" w:rsidRPr="00A563EF" w:rsidRDefault="003D13BE" w:rsidP="003E4604">
            <w:pPr>
              <w:rPr>
                <w:rFonts w:cstheme="minorHAnsi"/>
                <w:sz w:val="20"/>
                <w:szCs w:val="20"/>
                <w:lang w:val="nl-NL"/>
              </w:rPr>
            </w:pPr>
          </w:p>
        </w:tc>
        <w:tc>
          <w:tcPr>
            <w:tcW w:w="2338" w:type="dxa"/>
          </w:tcPr>
          <w:p w14:paraId="7CA6BDDF" w14:textId="77777777" w:rsidR="003D13BE" w:rsidRPr="00A563EF" w:rsidRDefault="003D13BE" w:rsidP="003E4604">
            <w:pPr>
              <w:rPr>
                <w:rFonts w:cstheme="minorHAnsi"/>
                <w:sz w:val="20"/>
                <w:szCs w:val="20"/>
                <w:lang w:val="nl-NL"/>
              </w:rPr>
            </w:pPr>
          </w:p>
        </w:tc>
        <w:tc>
          <w:tcPr>
            <w:tcW w:w="2338" w:type="dxa"/>
          </w:tcPr>
          <w:p w14:paraId="23CF0442" w14:textId="77777777" w:rsidR="003D13BE" w:rsidRPr="00A563EF" w:rsidRDefault="003D13BE" w:rsidP="003E4604">
            <w:pPr>
              <w:rPr>
                <w:rFonts w:cstheme="minorHAnsi"/>
                <w:sz w:val="20"/>
                <w:szCs w:val="20"/>
                <w:lang w:val="nl-NL"/>
              </w:rPr>
            </w:pPr>
          </w:p>
        </w:tc>
      </w:tr>
    </w:tbl>
    <w:p w14:paraId="608C01E6" w14:textId="77777777" w:rsidR="003D13BE" w:rsidRPr="00A563EF" w:rsidRDefault="003D13BE" w:rsidP="00551CAC">
      <w:pPr>
        <w:rPr>
          <w:rFonts w:cstheme="minorHAnsi"/>
          <w:sz w:val="20"/>
          <w:szCs w:val="20"/>
          <w:lang w:val="nl-NL"/>
        </w:rPr>
      </w:pPr>
    </w:p>
    <w:p w14:paraId="03227B70" w14:textId="7AAB5F68" w:rsidR="003D13BE" w:rsidRPr="00A563EF" w:rsidRDefault="003D13BE" w:rsidP="00551CAC">
      <w:pPr>
        <w:rPr>
          <w:rFonts w:cstheme="minorHAnsi"/>
          <w:b/>
          <w:bCs/>
          <w:sz w:val="20"/>
          <w:szCs w:val="20"/>
          <w:lang w:val="nl-NL"/>
        </w:rPr>
      </w:pPr>
      <w:r w:rsidRPr="00A563EF">
        <w:rPr>
          <w:rFonts w:cstheme="minorHAnsi"/>
          <w:b/>
          <w:bCs/>
          <w:sz w:val="20"/>
          <w:szCs w:val="20"/>
          <w:lang w:val="nl-NL"/>
        </w:rPr>
        <w:t>Week 1.19</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1F0A2C69" w14:textId="77777777" w:rsidTr="1F26B51B">
        <w:tc>
          <w:tcPr>
            <w:tcW w:w="2337" w:type="dxa"/>
          </w:tcPr>
          <w:p w14:paraId="6894569A" w14:textId="77777777" w:rsidR="003D13BE" w:rsidRPr="00A563EF" w:rsidRDefault="003D13BE" w:rsidP="003E4604">
            <w:pPr>
              <w:rPr>
                <w:rFonts w:cstheme="minorHAnsi"/>
                <w:sz w:val="20"/>
                <w:szCs w:val="20"/>
                <w:lang w:val="nl-NL"/>
              </w:rPr>
            </w:pPr>
          </w:p>
        </w:tc>
        <w:tc>
          <w:tcPr>
            <w:tcW w:w="2337" w:type="dxa"/>
          </w:tcPr>
          <w:p w14:paraId="1DCB4E7B"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1B8E73D1"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42FDD611"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37A7823B" w14:textId="77777777" w:rsidTr="1F26B51B">
        <w:tc>
          <w:tcPr>
            <w:tcW w:w="2337" w:type="dxa"/>
          </w:tcPr>
          <w:p w14:paraId="645670A3"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632C1BC4" w14:textId="77777777" w:rsidR="003D13BE" w:rsidRPr="00A563EF" w:rsidRDefault="003D13BE" w:rsidP="003E4604">
            <w:pPr>
              <w:rPr>
                <w:rFonts w:cstheme="minorHAnsi"/>
                <w:sz w:val="20"/>
                <w:szCs w:val="20"/>
                <w:lang w:val="nl-NL"/>
              </w:rPr>
            </w:pPr>
          </w:p>
        </w:tc>
        <w:tc>
          <w:tcPr>
            <w:tcW w:w="2338" w:type="dxa"/>
          </w:tcPr>
          <w:p w14:paraId="2E322664" w14:textId="77777777" w:rsidR="003D13BE" w:rsidRPr="00A563EF" w:rsidRDefault="003D13BE" w:rsidP="003E4604">
            <w:pPr>
              <w:rPr>
                <w:rFonts w:cstheme="minorHAnsi"/>
                <w:sz w:val="20"/>
                <w:szCs w:val="20"/>
                <w:lang w:val="nl-NL"/>
              </w:rPr>
            </w:pPr>
          </w:p>
        </w:tc>
        <w:tc>
          <w:tcPr>
            <w:tcW w:w="2338" w:type="dxa"/>
          </w:tcPr>
          <w:p w14:paraId="54F78B4A" w14:textId="77777777" w:rsidR="003D13BE" w:rsidRPr="00A563EF" w:rsidRDefault="003D13BE" w:rsidP="003E4604">
            <w:pPr>
              <w:rPr>
                <w:rFonts w:cstheme="minorHAnsi"/>
                <w:sz w:val="20"/>
                <w:szCs w:val="20"/>
                <w:lang w:val="nl-NL"/>
              </w:rPr>
            </w:pPr>
          </w:p>
        </w:tc>
      </w:tr>
      <w:tr w:rsidR="003D13BE" w:rsidRPr="00A563EF" w14:paraId="1CD2CD2B" w14:textId="77777777" w:rsidTr="1F26B51B">
        <w:tc>
          <w:tcPr>
            <w:tcW w:w="2337" w:type="dxa"/>
          </w:tcPr>
          <w:p w14:paraId="303BDDF0"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03BE0520" w14:textId="77777777" w:rsidR="003D13BE" w:rsidRPr="00A563EF" w:rsidRDefault="003D13BE" w:rsidP="003E4604">
            <w:pPr>
              <w:rPr>
                <w:rFonts w:cstheme="minorHAnsi"/>
                <w:sz w:val="20"/>
                <w:szCs w:val="20"/>
                <w:lang w:val="nl-NL"/>
              </w:rPr>
            </w:pPr>
          </w:p>
        </w:tc>
        <w:tc>
          <w:tcPr>
            <w:tcW w:w="2338" w:type="dxa"/>
          </w:tcPr>
          <w:p w14:paraId="2BD7544C" w14:textId="77777777" w:rsidR="003D13BE" w:rsidRPr="00A563EF" w:rsidRDefault="003D13BE" w:rsidP="003E4604">
            <w:pPr>
              <w:rPr>
                <w:rFonts w:cstheme="minorHAnsi"/>
                <w:sz w:val="20"/>
                <w:szCs w:val="20"/>
                <w:lang w:val="nl-NL"/>
              </w:rPr>
            </w:pPr>
          </w:p>
        </w:tc>
        <w:tc>
          <w:tcPr>
            <w:tcW w:w="2338" w:type="dxa"/>
          </w:tcPr>
          <w:p w14:paraId="7EC9BFDF" w14:textId="77777777" w:rsidR="003D13BE" w:rsidRPr="00A563EF" w:rsidRDefault="003D13BE" w:rsidP="003E4604">
            <w:pPr>
              <w:rPr>
                <w:rFonts w:cstheme="minorHAnsi"/>
                <w:sz w:val="20"/>
                <w:szCs w:val="20"/>
                <w:lang w:val="nl-NL"/>
              </w:rPr>
            </w:pPr>
          </w:p>
        </w:tc>
      </w:tr>
      <w:tr w:rsidR="003D13BE" w:rsidRPr="00A563EF" w14:paraId="0D63507A" w14:textId="77777777" w:rsidTr="1F26B51B">
        <w:tc>
          <w:tcPr>
            <w:tcW w:w="2337" w:type="dxa"/>
          </w:tcPr>
          <w:p w14:paraId="5E15A789"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tc>
        <w:tc>
          <w:tcPr>
            <w:tcW w:w="2337" w:type="dxa"/>
          </w:tcPr>
          <w:p w14:paraId="7FC92675" w14:textId="177C1C59" w:rsidR="003D13BE" w:rsidRPr="00A563EF" w:rsidRDefault="003334CA" w:rsidP="003E4604">
            <w:pPr>
              <w:rPr>
                <w:rFonts w:cstheme="minorHAnsi"/>
                <w:sz w:val="20"/>
                <w:szCs w:val="20"/>
                <w:lang w:val="nl-NL"/>
              </w:rPr>
            </w:pPr>
            <w:r w:rsidRPr="00A563EF">
              <w:rPr>
                <w:rFonts w:cstheme="minorHAnsi"/>
                <w:sz w:val="20"/>
                <w:szCs w:val="20"/>
                <w:lang w:val="nl-NL"/>
              </w:rPr>
              <w:t>Herhaling/ verdieping</w:t>
            </w:r>
          </w:p>
        </w:tc>
        <w:tc>
          <w:tcPr>
            <w:tcW w:w="2338" w:type="dxa"/>
          </w:tcPr>
          <w:p w14:paraId="6F81412D" w14:textId="77777777" w:rsidR="001D3200" w:rsidRPr="00A563EF" w:rsidRDefault="001D3200" w:rsidP="001D3200">
            <w:pPr>
              <w:rPr>
                <w:rFonts w:cstheme="minorHAnsi"/>
                <w:sz w:val="20"/>
                <w:szCs w:val="20"/>
                <w:lang w:val="nl-NL"/>
              </w:rPr>
            </w:pPr>
            <w:r w:rsidRPr="00A563EF">
              <w:rPr>
                <w:rFonts w:cstheme="minorHAnsi"/>
                <w:sz w:val="20"/>
                <w:szCs w:val="20"/>
                <w:lang w:val="nl-NL"/>
              </w:rPr>
              <w:t>Digitale toets</w:t>
            </w:r>
          </w:p>
          <w:p w14:paraId="76B646AB" w14:textId="77777777" w:rsidR="003D13BE" w:rsidRDefault="001D3200" w:rsidP="001D3200">
            <w:pPr>
              <w:rPr>
                <w:rFonts w:cstheme="minorHAnsi"/>
                <w:sz w:val="20"/>
                <w:szCs w:val="20"/>
                <w:lang w:val="nl-NL"/>
              </w:rPr>
            </w:pPr>
            <w:r w:rsidRPr="00A563EF">
              <w:rPr>
                <w:rFonts w:cstheme="minorHAnsi"/>
                <w:sz w:val="20"/>
                <w:szCs w:val="20"/>
                <w:lang w:val="nl-NL"/>
              </w:rPr>
              <w:t>Cesuur 75%</w:t>
            </w:r>
          </w:p>
          <w:p w14:paraId="62D541B9" w14:textId="6701B5BF" w:rsidR="001D3200" w:rsidRPr="00A563EF" w:rsidRDefault="001D3200" w:rsidP="001D3200">
            <w:pPr>
              <w:rPr>
                <w:rFonts w:cstheme="minorHAnsi"/>
                <w:sz w:val="20"/>
                <w:szCs w:val="20"/>
                <w:lang w:val="nl-NL"/>
              </w:rPr>
            </w:pPr>
            <w:r>
              <w:rPr>
                <w:rFonts w:cstheme="minorHAnsi"/>
                <w:sz w:val="20"/>
                <w:szCs w:val="20"/>
                <w:lang w:val="nl-NL"/>
              </w:rPr>
              <w:t>(week 9 of week 10)</w:t>
            </w:r>
          </w:p>
        </w:tc>
        <w:tc>
          <w:tcPr>
            <w:tcW w:w="2338" w:type="dxa"/>
          </w:tcPr>
          <w:p w14:paraId="2A4753B7" w14:textId="77777777" w:rsidR="003D13BE" w:rsidRPr="00A563EF" w:rsidRDefault="003D13BE" w:rsidP="003E4604">
            <w:pPr>
              <w:rPr>
                <w:rFonts w:cstheme="minorHAnsi"/>
                <w:sz w:val="20"/>
                <w:szCs w:val="20"/>
                <w:lang w:val="nl-NL"/>
              </w:rPr>
            </w:pPr>
          </w:p>
        </w:tc>
      </w:tr>
      <w:tr w:rsidR="003D13BE" w:rsidRPr="00624F13" w14:paraId="04A1C2F1" w14:textId="77777777" w:rsidTr="1F26B51B">
        <w:tc>
          <w:tcPr>
            <w:tcW w:w="2337" w:type="dxa"/>
          </w:tcPr>
          <w:p w14:paraId="36130641"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13BDAA7A" w14:textId="77777777" w:rsidR="003D13BE" w:rsidRDefault="00965A4D" w:rsidP="003E4604">
            <w:pPr>
              <w:rPr>
                <w:rFonts w:cstheme="minorHAnsi"/>
                <w:sz w:val="20"/>
                <w:szCs w:val="20"/>
                <w:lang w:val="nl-NL"/>
              </w:rPr>
            </w:pPr>
            <w:r>
              <w:rPr>
                <w:rFonts w:cstheme="minorHAnsi"/>
                <w:sz w:val="20"/>
                <w:szCs w:val="20"/>
                <w:lang w:val="nl-NL"/>
              </w:rPr>
              <w:t>Rekenen-wiskunde:</w:t>
            </w:r>
          </w:p>
          <w:p w14:paraId="12E3AC5B" w14:textId="6E3CED4D" w:rsidR="00965A4D" w:rsidRPr="00624F13" w:rsidRDefault="00624F13" w:rsidP="003E4604">
            <w:pPr>
              <w:rPr>
                <w:rFonts w:cstheme="minorHAnsi"/>
                <w:sz w:val="20"/>
                <w:szCs w:val="20"/>
                <w:lang w:val="nl-NL"/>
              </w:rPr>
            </w:pPr>
            <w:r w:rsidRPr="00624F13">
              <w:rPr>
                <w:rFonts w:cstheme="minorHAnsi"/>
                <w:sz w:val="20"/>
                <w:szCs w:val="20"/>
                <w:lang w:val="nl-NL"/>
              </w:rPr>
              <w:t>Terugblik en afronding semester 1 Kennismaken met het onderwijzen van rekenen-wiskunde</w:t>
            </w:r>
          </w:p>
        </w:tc>
        <w:tc>
          <w:tcPr>
            <w:tcW w:w="2338" w:type="dxa"/>
          </w:tcPr>
          <w:p w14:paraId="4357D023" w14:textId="77777777" w:rsidR="003D13BE" w:rsidRPr="00A563EF" w:rsidRDefault="003D13BE" w:rsidP="003E4604">
            <w:pPr>
              <w:rPr>
                <w:rFonts w:cstheme="minorHAnsi"/>
                <w:sz w:val="20"/>
                <w:szCs w:val="20"/>
                <w:lang w:val="nl-NL"/>
              </w:rPr>
            </w:pPr>
          </w:p>
        </w:tc>
        <w:tc>
          <w:tcPr>
            <w:tcW w:w="2338" w:type="dxa"/>
          </w:tcPr>
          <w:p w14:paraId="1AD8A795" w14:textId="77777777" w:rsidR="003D13BE" w:rsidRPr="00A563EF" w:rsidRDefault="003D13BE" w:rsidP="003E4604">
            <w:pPr>
              <w:rPr>
                <w:rFonts w:cstheme="minorHAnsi"/>
                <w:sz w:val="20"/>
                <w:szCs w:val="20"/>
                <w:lang w:val="nl-NL"/>
              </w:rPr>
            </w:pPr>
          </w:p>
        </w:tc>
      </w:tr>
      <w:tr w:rsidR="003D13BE" w:rsidRPr="00A563EF" w14:paraId="4DA71C1B" w14:textId="77777777" w:rsidTr="1F26B51B">
        <w:tc>
          <w:tcPr>
            <w:tcW w:w="2337" w:type="dxa"/>
          </w:tcPr>
          <w:p w14:paraId="4CC059C9" w14:textId="75E74E79" w:rsidR="003D13BE" w:rsidRPr="00A563EF" w:rsidRDefault="3F73B0E6" w:rsidP="1F26B51B">
            <w:pPr>
              <w:rPr>
                <w:sz w:val="20"/>
                <w:szCs w:val="20"/>
                <w:lang w:val="nl-NL"/>
              </w:rPr>
            </w:pPr>
            <w:r w:rsidRPr="00A563EF">
              <w:rPr>
                <w:sz w:val="20"/>
                <w:szCs w:val="20"/>
                <w:lang w:val="nl-NL"/>
              </w:rPr>
              <w:t>Oriëntatie op jezelf en de wereld</w:t>
            </w:r>
          </w:p>
        </w:tc>
        <w:tc>
          <w:tcPr>
            <w:tcW w:w="2337" w:type="dxa"/>
          </w:tcPr>
          <w:p w14:paraId="0A4163BE" w14:textId="6547DB1B" w:rsidR="003D13BE" w:rsidRPr="00A563EF" w:rsidRDefault="3F73B0E6" w:rsidP="1F26B51B">
            <w:pPr>
              <w:rPr>
                <w:sz w:val="20"/>
                <w:szCs w:val="20"/>
                <w:lang w:val="nl-NL"/>
              </w:rPr>
            </w:pPr>
            <w:r w:rsidRPr="00A563EF">
              <w:rPr>
                <w:sz w:val="20"/>
                <w:szCs w:val="20"/>
                <w:lang w:val="nl-NL"/>
              </w:rPr>
              <w:t>Geen OJW onderwijs</w:t>
            </w:r>
          </w:p>
        </w:tc>
        <w:tc>
          <w:tcPr>
            <w:tcW w:w="2338" w:type="dxa"/>
          </w:tcPr>
          <w:p w14:paraId="099C1CD6" w14:textId="77777777" w:rsidR="003D13BE" w:rsidRPr="00A563EF" w:rsidRDefault="003D13BE" w:rsidP="003E4604">
            <w:pPr>
              <w:rPr>
                <w:rFonts w:cstheme="minorHAnsi"/>
                <w:sz w:val="20"/>
                <w:szCs w:val="20"/>
                <w:lang w:val="nl-NL"/>
              </w:rPr>
            </w:pPr>
          </w:p>
        </w:tc>
        <w:tc>
          <w:tcPr>
            <w:tcW w:w="2338" w:type="dxa"/>
          </w:tcPr>
          <w:p w14:paraId="450AE2AF" w14:textId="77777777" w:rsidR="003D13BE" w:rsidRPr="00A563EF" w:rsidRDefault="003D13BE" w:rsidP="003E4604">
            <w:pPr>
              <w:rPr>
                <w:rFonts w:cstheme="minorHAnsi"/>
                <w:sz w:val="20"/>
                <w:szCs w:val="20"/>
                <w:lang w:val="nl-NL"/>
              </w:rPr>
            </w:pPr>
          </w:p>
        </w:tc>
      </w:tr>
      <w:tr w:rsidR="003D13BE" w:rsidRPr="00A563EF" w14:paraId="7A4078BF" w14:textId="77777777" w:rsidTr="1F26B51B">
        <w:tc>
          <w:tcPr>
            <w:tcW w:w="2337" w:type="dxa"/>
          </w:tcPr>
          <w:p w14:paraId="1EEE0B0E"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2D2AEA5C" w14:textId="77777777" w:rsidR="003D13BE" w:rsidRPr="00A563EF" w:rsidRDefault="003D13BE" w:rsidP="003E4604">
            <w:pPr>
              <w:rPr>
                <w:rFonts w:cstheme="minorHAnsi"/>
                <w:sz w:val="20"/>
                <w:szCs w:val="20"/>
                <w:lang w:val="nl-NL"/>
              </w:rPr>
            </w:pPr>
          </w:p>
        </w:tc>
        <w:tc>
          <w:tcPr>
            <w:tcW w:w="2338" w:type="dxa"/>
          </w:tcPr>
          <w:p w14:paraId="626D8FD4" w14:textId="77777777" w:rsidR="003D13BE" w:rsidRPr="00A563EF" w:rsidRDefault="003D13BE" w:rsidP="003E4604">
            <w:pPr>
              <w:rPr>
                <w:rFonts w:cstheme="minorHAnsi"/>
                <w:sz w:val="20"/>
                <w:szCs w:val="20"/>
                <w:lang w:val="nl-NL"/>
              </w:rPr>
            </w:pPr>
          </w:p>
        </w:tc>
        <w:tc>
          <w:tcPr>
            <w:tcW w:w="2338" w:type="dxa"/>
          </w:tcPr>
          <w:p w14:paraId="2033B200" w14:textId="77777777" w:rsidR="003D13BE" w:rsidRPr="00A563EF" w:rsidRDefault="003D13BE" w:rsidP="003E4604">
            <w:pPr>
              <w:rPr>
                <w:rFonts w:cstheme="minorHAnsi"/>
                <w:sz w:val="20"/>
                <w:szCs w:val="20"/>
                <w:lang w:val="nl-NL"/>
              </w:rPr>
            </w:pPr>
          </w:p>
        </w:tc>
      </w:tr>
    </w:tbl>
    <w:p w14:paraId="1B781397" w14:textId="77777777" w:rsidR="003D13BE" w:rsidRPr="00A563EF" w:rsidRDefault="003D13BE" w:rsidP="00551CAC">
      <w:pPr>
        <w:rPr>
          <w:rFonts w:cstheme="minorHAnsi"/>
          <w:sz w:val="20"/>
          <w:szCs w:val="20"/>
          <w:lang w:val="nl-NL"/>
        </w:rPr>
      </w:pPr>
    </w:p>
    <w:p w14:paraId="5729F5C1" w14:textId="77777777" w:rsidR="001D3200" w:rsidRDefault="001D3200">
      <w:pPr>
        <w:rPr>
          <w:rFonts w:cstheme="minorHAnsi"/>
          <w:b/>
          <w:bCs/>
          <w:sz w:val="20"/>
          <w:szCs w:val="20"/>
          <w:lang w:val="nl-NL"/>
        </w:rPr>
      </w:pPr>
      <w:r>
        <w:rPr>
          <w:rFonts w:cstheme="minorHAnsi"/>
          <w:b/>
          <w:bCs/>
          <w:sz w:val="20"/>
          <w:szCs w:val="20"/>
          <w:lang w:val="nl-NL"/>
        </w:rPr>
        <w:br w:type="page"/>
      </w:r>
    </w:p>
    <w:p w14:paraId="07247031" w14:textId="3C5D0231" w:rsidR="003D13BE" w:rsidRPr="00A563EF" w:rsidRDefault="003D13BE" w:rsidP="00551CAC">
      <w:pPr>
        <w:rPr>
          <w:rFonts w:cstheme="minorHAnsi"/>
          <w:b/>
          <w:bCs/>
          <w:sz w:val="20"/>
          <w:szCs w:val="20"/>
          <w:lang w:val="nl-NL"/>
        </w:rPr>
      </w:pPr>
      <w:r w:rsidRPr="00A563EF">
        <w:rPr>
          <w:rFonts w:cstheme="minorHAnsi"/>
          <w:b/>
          <w:bCs/>
          <w:sz w:val="20"/>
          <w:szCs w:val="20"/>
          <w:lang w:val="nl-NL"/>
        </w:rPr>
        <w:lastRenderedPageBreak/>
        <w:t>Week 1.20</w:t>
      </w:r>
    </w:p>
    <w:tbl>
      <w:tblPr>
        <w:tblStyle w:val="Tabelraster"/>
        <w:tblW w:w="0" w:type="auto"/>
        <w:tblLook w:val="04A0" w:firstRow="1" w:lastRow="0" w:firstColumn="1" w:lastColumn="0" w:noHBand="0" w:noVBand="1"/>
      </w:tblPr>
      <w:tblGrid>
        <w:gridCol w:w="2337"/>
        <w:gridCol w:w="2337"/>
        <w:gridCol w:w="2338"/>
        <w:gridCol w:w="2338"/>
      </w:tblGrid>
      <w:tr w:rsidR="003D13BE" w:rsidRPr="00A563EF" w14:paraId="3E702DFF" w14:textId="77777777" w:rsidTr="1F26B51B">
        <w:tc>
          <w:tcPr>
            <w:tcW w:w="2337" w:type="dxa"/>
          </w:tcPr>
          <w:p w14:paraId="768C2887" w14:textId="77777777" w:rsidR="003D13BE" w:rsidRPr="00A563EF" w:rsidRDefault="003D13BE" w:rsidP="003E4604">
            <w:pPr>
              <w:rPr>
                <w:rFonts w:cstheme="minorHAnsi"/>
                <w:sz w:val="20"/>
                <w:szCs w:val="20"/>
                <w:lang w:val="nl-NL"/>
              </w:rPr>
            </w:pPr>
          </w:p>
        </w:tc>
        <w:tc>
          <w:tcPr>
            <w:tcW w:w="2337" w:type="dxa"/>
          </w:tcPr>
          <w:p w14:paraId="79FBC364" w14:textId="77777777" w:rsidR="003D13BE" w:rsidRPr="00A563EF" w:rsidRDefault="003D13BE" w:rsidP="003E4604">
            <w:pPr>
              <w:rPr>
                <w:rFonts w:cstheme="minorHAnsi"/>
                <w:sz w:val="20"/>
                <w:szCs w:val="20"/>
                <w:lang w:val="nl-NL"/>
              </w:rPr>
            </w:pPr>
            <w:r w:rsidRPr="00A563EF">
              <w:rPr>
                <w:rFonts w:cstheme="minorHAnsi"/>
                <w:sz w:val="20"/>
                <w:szCs w:val="20"/>
                <w:lang w:val="nl-NL"/>
              </w:rPr>
              <w:t xml:space="preserve">Inhoud </w:t>
            </w:r>
          </w:p>
        </w:tc>
        <w:tc>
          <w:tcPr>
            <w:tcW w:w="2338" w:type="dxa"/>
          </w:tcPr>
          <w:p w14:paraId="4A83D960" w14:textId="77777777" w:rsidR="003D13BE" w:rsidRPr="00A563EF" w:rsidRDefault="003D13BE" w:rsidP="003E4604">
            <w:pPr>
              <w:rPr>
                <w:rFonts w:cstheme="minorHAnsi"/>
                <w:sz w:val="20"/>
                <w:szCs w:val="20"/>
                <w:lang w:val="nl-NL"/>
              </w:rPr>
            </w:pPr>
            <w:r w:rsidRPr="00A563EF">
              <w:rPr>
                <w:rFonts w:cstheme="minorHAnsi"/>
                <w:sz w:val="20"/>
                <w:szCs w:val="20"/>
                <w:lang w:val="nl-NL"/>
              </w:rPr>
              <w:t>toetsing</w:t>
            </w:r>
          </w:p>
        </w:tc>
        <w:tc>
          <w:tcPr>
            <w:tcW w:w="2338" w:type="dxa"/>
          </w:tcPr>
          <w:p w14:paraId="3F371011" w14:textId="77777777" w:rsidR="003D13BE" w:rsidRPr="00A563EF" w:rsidRDefault="003D13BE" w:rsidP="003E4604">
            <w:pPr>
              <w:rPr>
                <w:rFonts w:cstheme="minorHAnsi"/>
                <w:sz w:val="20"/>
                <w:szCs w:val="20"/>
                <w:lang w:val="nl-NL"/>
              </w:rPr>
            </w:pPr>
            <w:r w:rsidRPr="00A563EF">
              <w:rPr>
                <w:rFonts w:cstheme="minorHAnsi"/>
                <w:sz w:val="20"/>
                <w:szCs w:val="20"/>
                <w:lang w:val="nl-NL"/>
              </w:rPr>
              <w:t>praktijk</w:t>
            </w:r>
          </w:p>
        </w:tc>
      </w:tr>
      <w:tr w:rsidR="003D13BE" w:rsidRPr="00A563EF" w14:paraId="6772A35E" w14:textId="77777777" w:rsidTr="1F26B51B">
        <w:tc>
          <w:tcPr>
            <w:tcW w:w="2337" w:type="dxa"/>
          </w:tcPr>
          <w:p w14:paraId="70A176F6" w14:textId="77777777" w:rsidR="003D13BE" w:rsidRPr="00A563EF" w:rsidRDefault="003D13BE" w:rsidP="003E4604">
            <w:pPr>
              <w:rPr>
                <w:rFonts w:cstheme="minorHAnsi"/>
                <w:sz w:val="20"/>
                <w:szCs w:val="20"/>
                <w:lang w:val="nl-NL"/>
              </w:rPr>
            </w:pPr>
            <w:r w:rsidRPr="00A563EF">
              <w:rPr>
                <w:rFonts w:cstheme="minorHAnsi"/>
                <w:sz w:val="20"/>
                <w:szCs w:val="20"/>
                <w:lang w:val="nl-NL"/>
              </w:rPr>
              <w:t>WPL</w:t>
            </w:r>
          </w:p>
        </w:tc>
        <w:tc>
          <w:tcPr>
            <w:tcW w:w="2337" w:type="dxa"/>
          </w:tcPr>
          <w:p w14:paraId="7D5DA7B6" w14:textId="77777777" w:rsidR="003D13BE" w:rsidRPr="00A563EF" w:rsidRDefault="003D13BE" w:rsidP="003E4604">
            <w:pPr>
              <w:rPr>
                <w:rFonts w:cstheme="minorHAnsi"/>
                <w:sz w:val="20"/>
                <w:szCs w:val="20"/>
                <w:lang w:val="nl-NL"/>
              </w:rPr>
            </w:pPr>
          </w:p>
        </w:tc>
        <w:tc>
          <w:tcPr>
            <w:tcW w:w="2338" w:type="dxa"/>
          </w:tcPr>
          <w:p w14:paraId="0CF7E423" w14:textId="77777777" w:rsidR="003D13BE" w:rsidRPr="00A563EF" w:rsidRDefault="003D13BE" w:rsidP="003E4604">
            <w:pPr>
              <w:rPr>
                <w:rFonts w:cstheme="minorHAnsi"/>
                <w:sz w:val="20"/>
                <w:szCs w:val="20"/>
                <w:lang w:val="nl-NL"/>
              </w:rPr>
            </w:pPr>
          </w:p>
        </w:tc>
        <w:tc>
          <w:tcPr>
            <w:tcW w:w="2338" w:type="dxa"/>
          </w:tcPr>
          <w:p w14:paraId="1CF7BF4D" w14:textId="77777777" w:rsidR="003D13BE" w:rsidRPr="00A563EF" w:rsidRDefault="003D13BE" w:rsidP="003E4604">
            <w:pPr>
              <w:rPr>
                <w:rFonts w:cstheme="minorHAnsi"/>
                <w:sz w:val="20"/>
                <w:szCs w:val="20"/>
                <w:lang w:val="nl-NL"/>
              </w:rPr>
            </w:pPr>
          </w:p>
        </w:tc>
      </w:tr>
      <w:tr w:rsidR="003D13BE" w:rsidRPr="00A563EF" w14:paraId="191004B2" w14:textId="77777777" w:rsidTr="1F26B51B">
        <w:tc>
          <w:tcPr>
            <w:tcW w:w="2337" w:type="dxa"/>
          </w:tcPr>
          <w:p w14:paraId="33F24868" w14:textId="77777777" w:rsidR="003D13BE" w:rsidRPr="00A563EF" w:rsidRDefault="003D13BE" w:rsidP="003E4604">
            <w:pPr>
              <w:rPr>
                <w:rFonts w:cstheme="minorHAnsi"/>
                <w:sz w:val="20"/>
                <w:szCs w:val="20"/>
                <w:lang w:val="nl-NL"/>
              </w:rPr>
            </w:pPr>
            <w:r w:rsidRPr="00A563EF">
              <w:rPr>
                <w:rFonts w:cstheme="minorHAnsi"/>
                <w:sz w:val="20"/>
                <w:szCs w:val="20"/>
                <w:lang w:val="nl-NL"/>
              </w:rPr>
              <w:t>Kernpraktijk/PPO</w:t>
            </w:r>
          </w:p>
        </w:tc>
        <w:tc>
          <w:tcPr>
            <w:tcW w:w="2337" w:type="dxa"/>
          </w:tcPr>
          <w:p w14:paraId="70D08FE6" w14:textId="77777777" w:rsidR="003D13BE" w:rsidRPr="00A563EF" w:rsidRDefault="003D13BE" w:rsidP="003E4604">
            <w:pPr>
              <w:rPr>
                <w:rFonts w:cstheme="minorHAnsi"/>
                <w:sz w:val="20"/>
                <w:szCs w:val="20"/>
                <w:lang w:val="nl-NL"/>
              </w:rPr>
            </w:pPr>
          </w:p>
        </w:tc>
        <w:tc>
          <w:tcPr>
            <w:tcW w:w="2338" w:type="dxa"/>
          </w:tcPr>
          <w:p w14:paraId="0C2D6DC2" w14:textId="77777777" w:rsidR="003D13BE" w:rsidRPr="00A563EF" w:rsidRDefault="003D13BE" w:rsidP="003E4604">
            <w:pPr>
              <w:rPr>
                <w:rFonts w:cstheme="minorHAnsi"/>
                <w:sz w:val="20"/>
                <w:szCs w:val="20"/>
                <w:lang w:val="nl-NL"/>
              </w:rPr>
            </w:pPr>
          </w:p>
        </w:tc>
        <w:tc>
          <w:tcPr>
            <w:tcW w:w="2338" w:type="dxa"/>
          </w:tcPr>
          <w:p w14:paraId="45D8610D" w14:textId="77777777" w:rsidR="003D13BE" w:rsidRPr="00A563EF" w:rsidRDefault="003D13BE" w:rsidP="003E4604">
            <w:pPr>
              <w:rPr>
                <w:rFonts w:cstheme="minorHAnsi"/>
                <w:sz w:val="20"/>
                <w:szCs w:val="20"/>
                <w:lang w:val="nl-NL"/>
              </w:rPr>
            </w:pPr>
          </w:p>
        </w:tc>
      </w:tr>
      <w:tr w:rsidR="003D13BE" w:rsidRPr="00A563EF" w14:paraId="06239267" w14:textId="77777777" w:rsidTr="1F26B51B">
        <w:tc>
          <w:tcPr>
            <w:tcW w:w="2337" w:type="dxa"/>
          </w:tcPr>
          <w:p w14:paraId="4D23329E" w14:textId="77777777" w:rsidR="003D13BE" w:rsidRPr="00A563EF" w:rsidRDefault="003D13BE" w:rsidP="003E4604">
            <w:pPr>
              <w:rPr>
                <w:rFonts w:cstheme="minorHAnsi"/>
                <w:sz w:val="20"/>
                <w:szCs w:val="20"/>
                <w:lang w:val="nl-NL"/>
              </w:rPr>
            </w:pPr>
            <w:r w:rsidRPr="00A563EF">
              <w:rPr>
                <w:rFonts w:cstheme="minorHAnsi"/>
                <w:sz w:val="20"/>
                <w:szCs w:val="20"/>
                <w:lang w:val="nl-NL"/>
              </w:rPr>
              <w:t>Onderwijspedagogiek</w:t>
            </w:r>
          </w:p>
          <w:p w14:paraId="1690D365" w14:textId="714D77FB" w:rsidR="003334CA" w:rsidRPr="001D3200" w:rsidRDefault="003334CA" w:rsidP="003E4604">
            <w:pPr>
              <w:rPr>
                <w:rFonts w:cstheme="minorHAnsi"/>
                <w:b/>
                <w:bCs/>
                <w:sz w:val="20"/>
                <w:szCs w:val="20"/>
                <w:lang w:val="nl-NL"/>
              </w:rPr>
            </w:pPr>
            <w:proofErr w:type="spellStart"/>
            <w:r w:rsidRPr="001D3200">
              <w:rPr>
                <w:rFonts w:cstheme="minorHAnsi"/>
                <w:b/>
                <w:bCs/>
                <w:sz w:val="20"/>
                <w:szCs w:val="20"/>
                <w:lang w:val="nl-NL"/>
              </w:rPr>
              <w:t>Summatieve</w:t>
            </w:r>
            <w:proofErr w:type="spellEnd"/>
            <w:r w:rsidRPr="001D3200">
              <w:rPr>
                <w:rFonts w:cstheme="minorHAnsi"/>
                <w:b/>
                <w:bCs/>
                <w:sz w:val="20"/>
                <w:szCs w:val="20"/>
                <w:lang w:val="nl-NL"/>
              </w:rPr>
              <w:t xml:space="preserve"> toets</w:t>
            </w:r>
          </w:p>
        </w:tc>
        <w:tc>
          <w:tcPr>
            <w:tcW w:w="2337" w:type="dxa"/>
          </w:tcPr>
          <w:p w14:paraId="4D0A7C0B" w14:textId="77777777" w:rsidR="003D13BE" w:rsidRPr="00A563EF" w:rsidRDefault="003D13BE" w:rsidP="003E4604">
            <w:pPr>
              <w:rPr>
                <w:rFonts w:cstheme="minorHAnsi"/>
                <w:sz w:val="20"/>
                <w:szCs w:val="20"/>
                <w:lang w:val="nl-NL"/>
              </w:rPr>
            </w:pPr>
          </w:p>
        </w:tc>
        <w:tc>
          <w:tcPr>
            <w:tcW w:w="2338" w:type="dxa"/>
          </w:tcPr>
          <w:p w14:paraId="1182D8D2" w14:textId="77777777" w:rsidR="003D13BE" w:rsidRPr="00A563EF" w:rsidRDefault="00C254EF" w:rsidP="003E4604">
            <w:pPr>
              <w:rPr>
                <w:rFonts w:cstheme="minorHAnsi"/>
                <w:sz w:val="20"/>
                <w:szCs w:val="20"/>
                <w:lang w:val="nl-NL"/>
              </w:rPr>
            </w:pPr>
            <w:r w:rsidRPr="00A563EF">
              <w:rPr>
                <w:rFonts w:cstheme="minorHAnsi"/>
                <w:sz w:val="20"/>
                <w:szCs w:val="20"/>
                <w:lang w:val="nl-NL"/>
              </w:rPr>
              <w:t>Digitale toets</w:t>
            </w:r>
          </w:p>
          <w:p w14:paraId="26458E3C" w14:textId="01FD6116" w:rsidR="00C254EF" w:rsidRPr="00A563EF" w:rsidRDefault="003334CA" w:rsidP="003E4604">
            <w:pPr>
              <w:rPr>
                <w:rFonts w:cstheme="minorHAnsi"/>
                <w:sz w:val="20"/>
                <w:szCs w:val="20"/>
                <w:lang w:val="nl-NL"/>
              </w:rPr>
            </w:pPr>
            <w:r w:rsidRPr="00A563EF">
              <w:rPr>
                <w:rFonts w:cstheme="minorHAnsi"/>
                <w:sz w:val="20"/>
                <w:szCs w:val="20"/>
                <w:lang w:val="nl-NL"/>
              </w:rPr>
              <w:t>Cesuur 75%</w:t>
            </w:r>
          </w:p>
        </w:tc>
        <w:tc>
          <w:tcPr>
            <w:tcW w:w="2338" w:type="dxa"/>
          </w:tcPr>
          <w:p w14:paraId="556E5E46" w14:textId="77777777" w:rsidR="003D13BE" w:rsidRPr="00A563EF" w:rsidRDefault="003D13BE" w:rsidP="003E4604">
            <w:pPr>
              <w:rPr>
                <w:rFonts w:cstheme="minorHAnsi"/>
                <w:sz w:val="20"/>
                <w:szCs w:val="20"/>
                <w:lang w:val="nl-NL"/>
              </w:rPr>
            </w:pPr>
          </w:p>
        </w:tc>
      </w:tr>
      <w:tr w:rsidR="003D13BE" w:rsidRPr="00A563EF" w14:paraId="06C14D81" w14:textId="77777777" w:rsidTr="1F26B51B">
        <w:tc>
          <w:tcPr>
            <w:tcW w:w="2337" w:type="dxa"/>
          </w:tcPr>
          <w:p w14:paraId="1DB42D45" w14:textId="77777777" w:rsidR="003D13BE" w:rsidRPr="00A563EF" w:rsidRDefault="003D13BE" w:rsidP="003E4604">
            <w:pPr>
              <w:rPr>
                <w:rFonts w:cstheme="minorHAnsi"/>
                <w:sz w:val="20"/>
                <w:szCs w:val="20"/>
                <w:lang w:val="nl-NL"/>
              </w:rPr>
            </w:pPr>
            <w:r w:rsidRPr="00A563EF">
              <w:rPr>
                <w:rFonts w:cstheme="minorHAnsi"/>
                <w:sz w:val="20"/>
                <w:szCs w:val="20"/>
                <w:lang w:val="nl-NL"/>
              </w:rPr>
              <w:t>Kernvakken</w:t>
            </w:r>
          </w:p>
        </w:tc>
        <w:tc>
          <w:tcPr>
            <w:tcW w:w="2337" w:type="dxa"/>
          </w:tcPr>
          <w:p w14:paraId="24397E38" w14:textId="4C6A5A23" w:rsidR="003D13BE" w:rsidRPr="00A563EF" w:rsidRDefault="06DA5E7A" w:rsidP="06DA5E7A">
            <w:pPr>
              <w:rPr>
                <w:sz w:val="20"/>
                <w:szCs w:val="20"/>
                <w:lang w:val="nl-NL"/>
              </w:rPr>
            </w:pPr>
            <w:r w:rsidRPr="00A563EF">
              <w:rPr>
                <w:sz w:val="20"/>
                <w:szCs w:val="20"/>
                <w:lang w:val="nl-NL"/>
              </w:rPr>
              <w:t>Taal: taalbeschouwing, mondelinge taalvaardigheid, jeugdliteratuur, woordenschat</w:t>
            </w:r>
          </w:p>
        </w:tc>
        <w:tc>
          <w:tcPr>
            <w:tcW w:w="2338" w:type="dxa"/>
          </w:tcPr>
          <w:p w14:paraId="4CABEF21" w14:textId="6336FB84" w:rsidR="003D13BE" w:rsidRPr="00A563EF" w:rsidRDefault="06DA5E7A" w:rsidP="06DA5E7A">
            <w:pPr>
              <w:rPr>
                <w:sz w:val="20"/>
                <w:szCs w:val="20"/>
                <w:lang w:val="nl-NL"/>
              </w:rPr>
            </w:pPr>
            <w:r w:rsidRPr="00A563EF">
              <w:rPr>
                <w:sz w:val="20"/>
                <w:szCs w:val="20"/>
                <w:lang w:val="nl-NL"/>
              </w:rPr>
              <w:t>Digitale toets 40 meerkeuzevragen, cesuur 65%</w:t>
            </w:r>
          </w:p>
        </w:tc>
        <w:tc>
          <w:tcPr>
            <w:tcW w:w="2338" w:type="dxa"/>
          </w:tcPr>
          <w:p w14:paraId="7B019515" w14:textId="77777777" w:rsidR="003D13BE" w:rsidRPr="00A563EF" w:rsidRDefault="003D13BE" w:rsidP="003E4604">
            <w:pPr>
              <w:rPr>
                <w:rFonts w:cstheme="minorHAnsi"/>
                <w:sz w:val="20"/>
                <w:szCs w:val="20"/>
                <w:lang w:val="nl-NL"/>
              </w:rPr>
            </w:pPr>
          </w:p>
        </w:tc>
      </w:tr>
      <w:tr w:rsidR="003D13BE" w:rsidRPr="00A563EF" w14:paraId="73A236DE" w14:textId="77777777" w:rsidTr="1F26B51B">
        <w:tc>
          <w:tcPr>
            <w:tcW w:w="2337" w:type="dxa"/>
          </w:tcPr>
          <w:p w14:paraId="40C6FF8B" w14:textId="77777777" w:rsidR="003D13BE" w:rsidRPr="00A563EF" w:rsidRDefault="003D13BE" w:rsidP="003E4604">
            <w:pPr>
              <w:rPr>
                <w:rFonts w:cstheme="minorHAnsi"/>
                <w:sz w:val="20"/>
                <w:szCs w:val="20"/>
                <w:lang w:val="nl-NL"/>
              </w:rPr>
            </w:pPr>
            <w:r w:rsidRPr="00A563EF">
              <w:rPr>
                <w:rFonts w:cstheme="minorHAnsi"/>
                <w:sz w:val="20"/>
                <w:szCs w:val="20"/>
                <w:lang w:val="nl-NL"/>
              </w:rPr>
              <w:t>Kennis van de wereld</w:t>
            </w:r>
          </w:p>
        </w:tc>
        <w:tc>
          <w:tcPr>
            <w:tcW w:w="2337" w:type="dxa"/>
          </w:tcPr>
          <w:p w14:paraId="2D463B62" w14:textId="77777777" w:rsidR="003D13BE" w:rsidRPr="00A563EF" w:rsidRDefault="003D13BE" w:rsidP="003E4604">
            <w:pPr>
              <w:rPr>
                <w:rFonts w:cstheme="minorHAnsi"/>
                <w:sz w:val="20"/>
                <w:szCs w:val="20"/>
                <w:lang w:val="nl-NL"/>
              </w:rPr>
            </w:pPr>
          </w:p>
        </w:tc>
        <w:tc>
          <w:tcPr>
            <w:tcW w:w="2338" w:type="dxa"/>
          </w:tcPr>
          <w:p w14:paraId="4011B285" w14:textId="34D71ECA" w:rsidR="003D13BE" w:rsidRPr="00A563EF" w:rsidRDefault="37A3A8F5" w:rsidP="1F26B51B">
            <w:pPr>
              <w:rPr>
                <w:sz w:val="20"/>
                <w:szCs w:val="20"/>
                <w:lang w:val="nl-NL"/>
              </w:rPr>
            </w:pPr>
            <w:r w:rsidRPr="00A563EF">
              <w:rPr>
                <w:sz w:val="20"/>
                <w:szCs w:val="20"/>
                <w:lang w:val="nl-NL"/>
              </w:rPr>
              <w:t>Een portfolio. Studenten ontwikkelen per vakgebied één les en voeren deze uit waarbij de omgeving van de stageschool wordt ingezet. De student schrijft (per les/vakgebied) een toelichting op de gemaakte (didactische) keuzes.</w:t>
            </w:r>
          </w:p>
          <w:p w14:paraId="744F1BB5" w14:textId="56B11D8A" w:rsidR="003D13BE" w:rsidRPr="00A563EF" w:rsidRDefault="003D13BE" w:rsidP="1F26B51B">
            <w:pPr>
              <w:rPr>
                <w:sz w:val="20"/>
                <w:szCs w:val="20"/>
                <w:lang w:val="nl-NL"/>
              </w:rPr>
            </w:pPr>
          </w:p>
          <w:p w14:paraId="3D817418" w14:textId="7CB143EA" w:rsidR="003D13BE" w:rsidRPr="00A563EF" w:rsidRDefault="37A3A8F5" w:rsidP="1F26B51B">
            <w:pPr>
              <w:rPr>
                <w:sz w:val="20"/>
                <w:szCs w:val="20"/>
                <w:lang w:val="nl-NL"/>
              </w:rPr>
            </w:pPr>
            <w:r w:rsidRPr="00A563EF">
              <w:rPr>
                <w:sz w:val="20"/>
                <w:szCs w:val="20"/>
                <w:lang w:val="nl-NL"/>
              </w:rPr>
              <w:t>Deelopdrachten</w:t>
            </w:r>
            <w:r w:rsidR="7B62607A" w:rsidRPr="00A563EF">
              <w:rPr>
                <w:sz w:val="20"/>
                <w:szCs w:val="20"/>
                <w:lang w:val="nl-NL"/>
              </w:rPr>
              <w:t xml:space="preserve"> in het portfolio</w:t>
            </w:r>
            <w:r w:rsidRPr="00A563EF">
              <w:rPr>
                <w:sz w:val="20"/>
                <w:szCs w:val="20"/>
                <w:lang w:val="nl-NL"/>
              </w:rPr>
              <w:t xml:space="preserve">: </w:t>
            </w:r>
          </w:p>
          <w:p w14:paraId="2D17B711" w14:textId="3BDEF8D1" w:rsidR="003D13BE" w:rsidRPr="00A563EF" w:rsidRDefault="37A3A8F5" w:rsidP="1F26B51B">
            <w:pPr>
              <w:rPr>
                <w:sz w:val="20"/>
                <w:szCs w:val="20"/>
                <w:lang w:val="nl-NL"/>
              </w:rPr>
            </w:pPr>
            <w:r w:rsidRPr="00A563EF">
              <w:rPr>
                <w:sz w:val="20"/>
                <w:szCs w:val="20"/>
                <w:lang w:val="nl-NL"/>
              </w:rPr>
              <w:t>*Vier lesobservaties. Van ieder vakgebied 1.</w:t>
            </w:r>
          </w:p>
          <w:p w14:paraId="1CF8D37C" w14:textId="5C6F7794" w:rsidR="003D13BE" w:rsidRPr="00A563EF" w:rsidRDefault="37A3A8F5" w:rsidP="1F26B51B">
            <w:pPr>
              <w:rPr>
                <w:sz w:val="20"/>
                <w:szCs w:val="20"/>
                <w:lang w:val="nl-NL"/>
              </w:rPr>
            </w:pPr>
            <w:r w:rsidRPr="00A563EF">
              <w:rPr>
                <w:sz w:val="20"/>
                <w:szCs w:val="20"/>
                <w:lang w:val="nl-NL"/>
              </w:rPr>
              <w:t>*Omgevingsscan.</w:t>
            </w:r>
          </w:p>
          <w:p w14:paraId="7A60E7CE" w14:textId="68CBAF23" w:rsidR="003D13BE" w:rsidRPr="00A563EF" w:rsidRDefault="003D13BE" w:rsidP="1F26B51B">
            <w:pPr>
              <w:rPr>
                <w:sz w:val="20"/>
                <w:szCs w:val="20"/>
                <w:lang w:val="nl-NL"/>
              </w:rPr>
            </w:pPr>
          </w:p>
        </w:tc>
        <w:tc>
          <w:tcPr>
            <w:tcW w:w="2338" w:type="dxa"/>
          </w:tcPr>
          <w:p w14:paraId="72A9B56E" w14:textId="77777777" w:rsidR="003D13BE" w:rsidRPr="00A563EF" w:rsidRDefault="003D13BE" w:rsidP="003E4604">
            <w:pPr>
              <w:rPr>
                <w:rFonts w:cstheme="minorHAnsi"/>
                <w:sz w:val="20"/>
                <w:szCs w:val="20"/>
                <w:lang w:val="nl-NL"/>
              </w:rPr>
            </w:pPr>
          </w:p>
        </w:tc>
      </w:tr>
      <w:tr w:rsidR="003D13BE" w:rsidRPr="00A563EF" w14:paraId="1464A052" w14:textId="77777777" w:rsidTr="1F26B51B">
        <w:tc>
          <w:tcPr>
            <w:tcW w:w="2337" w:type="dxa"/>
          </w:tcPr>
          <w:p w14:paraId="311FD0DF" w14:textId="77777777" w:rsidR="003D13BE" w:rsidRPr="00A563EF" w:rsidRDefault="003D13BE" w:rsidP="003E4604">
            <w:pPr>
              <w:rPr>
                <w:rFonts w:cstheme="minorHAnsi"/>
                <w:sz w:val="20"/>
                <w:szCs w:val="20"/>
                <w:lang w:val="nl-NL"/>
              </w:rPr>
            </w:pPr>
            <w:r w:rsidRPr="00A563EF">
              <w:rPr>
                <w:rFonts w:cstheme="minorHAnsi"/>
                <w:sz w:val="20"/>
                <w:szCs w:val="20"/>
                <w:lang w:val="nl-NL"/>
              </w:rPr>
              <w:t>Kunst cultuur en bewegen</w:t>
            </w:r>
          </w:p>
        </w:tc>
        <w:tc>
          <w:tcPr>
            <w:tcW w:w="2337" w:type="dxa"/>
          </w:tcPr>
          <w:p w14:paraId="2C9CB5FB" w14:textId="77777777" w:rsidR="003D13BE" w:rsidRPr="00A563EF" w:rsidRDefault="003D13BE" w:rsidP="003E4604">
            <w:pPr>
              <w:rPr>
                <w:rFonts w:cstheme="minorHAnsi"/>
                <w:sz w:val="20"/>
                <w:szCs w:val="20"/>
                <w:lang w:val="nl-NL"/>
              </w:rPr>
            </w:pPr>
          </w:p>
        </w:tc>
        <w:tc>
          <w:tcPr>
            <w:tcW w:w="2338" w:type="dxa"/>
          </w:tcPr>
          <w:p w14:paraId="12FE3627" w14:textId="77777777" w:rsidR="003D13BE" w:rsidRPr="00A563EF" w:rsidRDefault="003D13BE" w:rsidP="003E4604">
            <w:pPr>
              <w:rPr>
                <w:rFonts w:cstheme="minorHAnsi"/>
                <w:sz w:val="20"/>
                <w:szCs w:val="20"/>
                <w:lang w:val="nl-NL"/>
              </w:rPr>
            </w:pPr>
          </w:p>
        </w:tc>
        <w:tc>
          <w:tcPr>
            <w:tcW w:w="2338" w:type="dxa"/>
          </w:tcPr>
          <w:p w14:paraId="3D703316" w14:textId="77777777" w:rsidR="003D13BE" w:rsidRPr="00A563EF" w:rsidRDefault="003D13BE" w:rsidP="003E4604">
            <w:pPr>
              <w:rPr>
                <w:rFonts w:cstheme="minorHAnsi"/>
                <w:sz w:val="20"/>
                <w:szCs w:val="20"/>
                <w:lang w:val="nl-NL"/>
              </w:rPr>
            </w:pPr>
          </w:p>
        </w:tc>
      </w:tr>
    </w:tbl>
    <w:p w14:paraId="43859404" w14:textId="77777777" w:rsidR="003D13BE" w:rsidRPr="00A563EF" w:rsidRDefault="003D13BE" w:rsidP="00551CAC">
      <w:pPr>
        <w:rPr>
          <w:rFonts w:cstheme="minorHAnsi"/>
          <w:sz w:val="20"/>
          <w:szCs w:val="20"/>
          <w:lang w:val="nl-NL"/>
        </w:rPr>
      </w:pPr>
    </w:p>
    <w:p w14:paraId="665F04FE" w14:textId="77777777" w:rsidR="003D13BE" w:rsidRPr="00EE6764" w:rsidRDefault="003D13BE" w:rsidP="00551CAC">
      <w:pPr>
        <w:rPr>
          <w:rFonts w:cstheme="minorHAnsi"/>
          <w:lang w:val="nl-NL"/>
        </w:rPr>
      </w:pPr>
    </w:p>
    <w:p w14:paraId="764BCF06" w14:textId="73672EA5" w:rsidR="00551CAC" w:rsidRPr="00EE6764" w:rsidRDefault="00551CAC" w:rsidP="00551CAC">
      <w:pPr>
        <w:rPr>
          <w:rFonts w:cstheme="minorHAnsi"/>
          <w:b/>
          <w:bCs/>
          <w:color w:val="009999"/>
          <w:lang w:val="nl-NL"/>
        </w:rPr>
      </w:pPr>
    </w:p>
    <w:sectPr w:rsidR="00551CAC" w:rsidRPr="00EE676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8119" w14:textId="77777777" w:rsidR="00401F3B" w:rsidRDefault="00401F3B" w:rsidP="00300CC7">
      <w:pPr>
        <w:spacing w:after="0" w:line="240" w:lineRule="auto"/>
      </w:pPr>
      <w:r>
        <w:separator/>
      </w:r>
    </w:p>
  </w:endnote>
  <w:endnote w:type="continuationSeparator" w:id="0">
    <w:p w14:paraId="7F53AA32" w14:textId="77777777" w:rsidR="00401F3B" w:rsidRDefault="00401F3B" w:rsidP="00300CC7">
      <w:pPr>
        <w:spacing w:after="0" w:line="240" w:lineRule="auto"/>
      </w:pPr>
      <w:r>
        <w:continuationSeparator/>
      </w:r>
    </w:p>
  </w:endnote>
  <w:endnote w:type="continuationNotice" w:id="1">
    <w:p w14:paraId="0E7BF305" w14:textId="77777777" w:rsidR="00401F3B" w:rsidRDefault="00401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B9C3" w14:textId="1B754F49" w:rsidR="00300CC7" w:rsidRPr="00300CC7" w:rsidRDefault="00300CC7">
    <w:pPr>
      <w:pStyle w:val="Voettekst"/>
      <w:jc w:val="right"/>
      <w:rPr>
        <w:sz w:val="18"/>
        <w:szCs w:val="18"/>
      </w:rPr>
    </w:pPr>
    <w:proofErr w:type="spellStart"/>
    <w:r w:rsidRPr="00300CC7">
      <w:rPr>
        <w:sz w:val="18"/>
        <w:szCs w:val="18"/>
      </w:rPr>
      <w:t>Draaiboek</w:t>
    </w:r>
    <w:proofErr w:type="spellEnd"/>
    <w:r w:rsidRPr="00300CC7">
      <w:rPr>
        <w:sz w:val="18"/>
        <w:szCs w:val="18"/>
      </w:rPr>
      <w:t xml:space="preserve"> </w:t>
    </w:r>
    <w:proofErr w:type="spellStart"/>
    <w:r w:rsidRPr="00300CC7">
      <w:rPr>
        <w:sz w:val="18"/>
        <w:szCs w:val="18"/>
      </w:rPr>
      <w:t>Kennismaken</w:t>
    </w:r>
    <w:proofErr w:type="spellEnd"/>
    <w:r w:rsidRPr="00300CC7">
      <w:rPr>
        <w:sz w:val="18"/>
        <w:szCs w:val="18"/>
      </w:rPr>
      <w:tab/>
    </w:r>
    <w:r w:rsidRPr="00300CC7">
      <w:rPr>
        <w:sz w:val="18"/>
        <w:szCs w:val="18"/>
      </w:rPr>
      <w:tab/>
    </w:r>
    <w:sdt>
      <w:sdtPr>
        <w:rPr>
          <w:sz w:val="18"/>
          <w:szCs w:val="18"/>
        </w:rPr>
        <w:id w:val="-196851021"/>
        <w:docPartObj>
          <w:docPartGallery w:val="Page Numbers (Bottom of Page)"/>
          <w:docPartUnique/>
        </w:docPartObj>
      </w:sdtPr>
      <w:sdtContent>
        <w:r w:rsidRPr="00300CC7">
          <w:rPr>
            <w:sz w:val="18"/>
            <w:szCs w:val="18"/>
          </w:rPr>
          <w:fldChar w:fldCharType="begin"/>
        </w:r>
        <w:r w:rsidRPr="00300CC7">
          <w:rPr>
            <w:sz w:val="18"/>
            <w:szCs w:val="18"/>
          </w:rPr>
          <w:instrText>PAGE   \* MERGEFORMAT</w:instrText>
        </w:r>
        <w:r w:rsidRPr="00300CC7">
          <w:rPr>
            <w:sz w:val="18"/>
            <w:szCs w:val="18"/>
          </w:rPr>
          <w:fldChar w:fldCharType="separate"/>
        </w:r>
        <w:r w:rsidRPr="00300CC7">
          <w:rPr>
            <w:sz w:val="18"/>
            <w:szCs w:val="18"/>
            <w:lang w:val="nl-NL"/>
          </w:rPr>
          <w:t>2</w:t>
        </w:r>
        <w:r w:rsidRPr="00300CC7">
          <w:rPr>
            <w:sz w:val="18"/>
            <w:szCs w:val="18"/>
          </w:rPr>
          <w:fldChar w:fldCharType="end"/>
        </w:r>
      </w:sdtContent>
    </w:sdt>
  </w:p>
  <w:p w14:paraId="18D6BFFD" w14:textId="2D4375D8" w:rsidR="00300CC7" w:rsidRDefault="00300C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BF37" w14:textId="77777777" w:rsidR="00401F3B" w:rsidRDefault="00401F3B" w:rsidP="00300CC7">
      <w:pPr>
        <w:spacing w:after="0" w:line="240" w:lineRule="auto"/>
      </w:pPr>
      <w:r>
        <w:separator/>
      </w:r>
    </w:p>
  </w:footnote>
  <w:footnote w:type="continuationSeparator" w:id="0">
    <w:p w14:paraId="0DEF6C51" w14:textId="77777777" w:rsidR="00401F3B" w:rsidRDefault="00401F3B" w:rsidP="00300CC7">
      <w:pPr>
        <w:spacing w:after="0" w:line="240" w:lineRule="auto"/>
      </w:pPr>
      <w:r>
        <w:continuationSeparator/>
      </w:r>
    </w:p>
  </w:footnote>
  <w:footnote w:type="continuationNotice" w:id="1">
    <w:p w14:paraId="6AA29A3C" w14:textId="77777777" w:rsidR="00401F3B" w:rsidRDefault="00401F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83930"/>
    <w:multiLevelType w:val="hybridMultilevel"/>
    <w:tmpl w:val="551EE934"/>
    <w:lvl w:ilvl="0" w:tplc="2C58AE0C">
      <w:start w:val="1"/>
      <w:numFmt w:val="bullet"/>
      <w:lvlText w:val="-"/>
      <w:lvlJc w:val="left"/>
      <w:pPr>
        <w:tabs>
          <w:tab w:val="num" w:pos="720"/>
        </w:tabs>
        <w:ind w:left="720" w:hanging="360"/>
      </w:pPr>
      <w:rPr>
        <w:rFonts w:ascii="Arial" w:hAnsi="Arial" w:hint="default"/>
      </w:rPr>
    </w:lvl>
    <w:lvl w:ilvl="1" w:tplc="78B07048" w:tentative="1">
      <w:start w:val="1"/>
      <w:numFmt w:val="bullet"/>
      <w:lvlText w:val="-"/>
      <w:lvlJc w:val="left"/>
      <w:pPr>
        <w:tabs>
          <w:tab w:val="num" w:pos="1440"/>
        </w:tabs>
        <w:ind w:left="1440" w:hanging="360"/>
      </w:pPr>
      <w:rPr>
        <w:rFonts w:ascii="Arial" w:hAnsi="Arial" w:hint="default"/>
      </w:rPr>
    </w:lvl>
    <w:lvl w:ilvl="2" w:tplc="17125D64" w:tentative="1">
      <w:start w:val="1"/>
      <w:numFmt w:val="bullet"/>
      <w:lvlText w:val="-"/>
      <w:lvlJc w:val="left"/>
      <w:pPr>
        <w:tabs>
          <w:tab w:val="num" w:pos="2160"/>
        </w:tabs>
        <w:ind w:left="2160" w:hanging="360"/>
      </w:pPr>
      <w:rPr>
        <w:rFonts w:ascii="Arial" w:hAnsi="Arial" w:hint="default"/>
      </w:rPr>
    </w:lvl>
    <w:lvl w:ilvl="3" w:tplc="5FF0FACC" w:tentative="1">
      <w:start w:val="1"/>
      <w:numFmt w:val="bullet"/>
      <w:lvlText w:val="-"/>
      <w:lvlJc w:val="left"/>
      <w:pPr>
        <w:tabs>
          <w:tab w:val="num" w:pos="2880"/>
        </w:tabs>
        <w:ind w:left="2880" w:hanging="360"/>
      </w:pPr>
      <w:rPr>
        <w:rFonts w:ascii="Arial" w:hAnsi="Arial" w:hint="default"/>
      </w:rPr>
    </w:lvl>
    <w:lvl w:ilvl="4" w:tplc="F10CE33C" w:tentative="1">
      <w:start w:val="1"/>
      <w:numFmt w:val="bullet"/>
      <w:lvlText w:val="-"/>
      <w:lvlJc w:val="left"/>
      <w:pPr>
        <w:tabs>
          <w:tab w:val="num" w:pos="3600"/>
        </w:tabs>
        <w:ind w:left="3600" w:hanging="360"/>
      </w:pPr>
      <w:rPr>
        <w:rFonts w:ascii="Arial" w:hAnsi="Arial" w:hint="default"/>
      </w:rPr>
    </w:lvl>
    <w:lvl w:ilvl="5" w:tplc="044C4792" w:tentative="1">
      <w:start w:val="1"/>
      <w:numFmt w:val="bullet"/>
      <w:lvlText w:val="-"/>
      <w:lvlJc w:val="left"/>
      <w:pPr>
        <w:tabs>
          <w:tab w:val="num" w:pos="4320"/>
        </w:tabs>
        <w:ind w:left="4320" w:hanging="360"/>
      </w:pPr>
      <w:rPr>
        <w:rFonts w:ascii="Arial" w:hAnsi="Arial" w:hint="default"/>
      </w:rPr>
    </w:lvl>
    <w:lvl w:ilvl="6" w:tplc="41D03762" w:tentative="1">
      <w:start w:val="1"/>
      <w:numFmt w:val="bullet"/>
      <w:lvlText w:val="-"/>
      <w:lvlJc w:val="left"/>
      <w:pPr>
        <w:tabs>
          <w:tab w:val="num" w:pos="5040"/>
        </w:tabs>
        <w:ind w:left="5040" w:hanging="360"/>
      </w:pPr>
      <w:rPr>
        <w:rFonts w:ascii="Arial" w:hAnsi="Arial" w:hint="default"/>
      </w:rPr>
    </w:lvl>
    <w:lvl w:ilvl="7" w:tplc="0812ED80" w:tentative="1">
      <w:start w:val="1"/>
      <w:numFmt w:val="bullet"/>
      <w:lvlText w:val="-"/>
      <w:lvlJc w:val="left"/>
      <w:pPr>
        <w:tabs>
          <w:tab w:val="num" w:pos="5760"/>
        </w:tabs>
        <w:ind w:left="5760" w:hanging="360"/>
      </w:pPr>
      <w:rPr>
        <w:rFonts w:ascii="Arial" w:hAnsi="Arial" w:hint="default"/>
      </w:rPr>
    </w:lvl>
    <w:lvl w:ilvl="8" w:tplc="D79AA9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487485"/>
    <w:multiLevelType w:val="hybridMultilevel"/>
    <w:tmpl w:val="F4782362"/>
    <w:lvl w:ilvl="0" w:tplc="AD8095E2">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CA85F3C"/>
    <w:multiLevelType w:val="hybridMultilevel"/>
    <w:tmpl w:val="80141C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1D4330"/>
    <w:multiLevelType w:val="hybridMultilevel"/>
    <w:tmpl w:val="CADAB58A"/>
    <w:lvl w:ilvl="0" w:tplc="26DE895A">
      <w:start w:val="1"/>
      <w:numFmt w:val="bullet"/>
      <w:lvlText w:val="-"/>
      <w:lvlJc w:val="left"/>
      <w:pPr>
        <w:ind w:left="720" w:hanging="360"/>
      </w:pPr>
      <w:rPr>
        <w:rFonts w:ascii="Calibri" w:hAnsi="Calibri" w:hint="default"/>
      </w:rPr>
    </w:lvl>
    <w:lvl w:ilvl="1" w:tplc="D554975E">
      <w:start w:val="1"/>
      <w:numFmt w:val="bullet"/>
      <w:lvlText w:val="o"/>
      <w:lvlJc w:val="left"/>
      <w:pPr>
        <w:ind w:left="1440" w:hanging="360"/>
      </w:pPr>
      <w:rPr>
        <w:rFonts w:ascii="Courier New" w:hAnsi="Courier New" w:hint="default"/>
      </w:rPr>
    </w:lvl>
    <w:lvl w:ilvl="2" w:tplc="69D6B336">
      <w:start w:val="1"/>
      <w:numFmt w:val="bullet"/>
      <w:lvlText w:val=""/>
      <w:lvlJc w:val="left"/>
      <w:pPr>
        <w:ind w:left="2160" w:hanging="360"/>
      </w:pPr>
      <w:rPr>
        <w:rFonts w:ascii="Wingdings" w:hAnsi="Wingdings" w:hint="default"/>
      </w:rPr>
    </w:lvl>
    <w:lvl w:ilvl="3" w:tplc="BDF4AF78">
      <w:start w:val="1"/>
      <w:numFmt w:val="bullet"/>
      <w:lvlText w:val=""/>
      <w:lvlJc w:val="left"/>
      <w:pPr>
        <w:ind w:left="2880" w:hanging="360"/>
      </w:pPr>
      <w:rPr>
        <w:rFonts w:ascii="Symbol" w:hAnsi="Symbol" w:hint="default"/>
      </w:rPr>
    </w:lvl>
    <w:lvl w:ilvl="4" w:tplc="FFF05392">
      <w:start w:val="1"/>
      <w:numFmt w:val="bullet"/>
      <w:lvlText w:val="o"/>
      <w:lvlJc w:val="left"/>
      <w:pPr>
        <w:ind w:left="3600" w:hanging="360"/>
      </w:pPr>
      <w:rPr>
        <w:rFonts w:ascii="Courier New" w:hAnsi="Courier New" w:hint="default"/>
      </w:rPr>
    </w:lvl>
    <w:lvl w:ilvl="5" w:tplc="86063D0C">
      <w:start w:val="1"/>
      <w:numFmt w:val="bullet"/>
      <w:lvlText w:val=""/>
      <w:lvlJc w:val="left"/>
      <w:pPr>
        <w:ind w:left="4320" w:hanging="360"/>
      </w:pPr>
      <w:rPr>
        <w:rFonts w:ascii="Wingdings" w:hAnsi="Wingdings" w:hint="default"/>
      </w:rPr>
    </w:lvl>
    <w:lvl w:ilvl="6" w:tplc="838AE580">
      <w:start w:val="1"/>
      <w:numFmt w:val="bullet"/>
      <w:lvlText w:val=""/>
      <w:lvlJc w:val="left"/>
      <w:pPr>
        <w:ind w:left="5040" w:hanging="360"/>
      </w:pPr>
      <w:rPr>
        <w:rFonts w:ascii="Symbol" w:hAnsi="Symbol" w:hint="default"/>
      </w:rPr>
    </w:lvl>
    <w:lvl w:ilvl="7" w:tplc="EA123EFA">
      <w:start w:val="1"/>
      <w:numFmt w:val="bullet"/>
      <w:lvlText w:val="o"/>
      <w:lvlJc w:val="left"/>
      <w:pPr>
        <w:ind w:left="5760" w:hanging="360"/>
      </w:pPr>
      <w:rPr>
        <w:rFonts w:ascii="Courier New" w:hAnsi="Courier New" w:hint="default"/>
      </w:rPr>
    </w:lvl>
    <w:lvl w:ilvl="8" w:tplc="6CCEAC58">
      <w:start w:val="1"/>
      <w:numFmt w:val="bullet"/>
      <w:lvlText w:val=""/>
      <w:lvlJc w:val="left"/>
      <w:pPr>
        <w:ind w:left="6480" w:hanging="360"/>
      </w:pPr>
      <w:rPr>
        <w:rFonts w:ascii="Wingdings" w:hAnsi="Wingdings" w:hint="default"/>
      </w:rPr>
    </w:lvl>
  </w:abstractNum>
  <w:abstractNum w:abstractNumId="4" w15:restartNumberingAfterBreak="0">
    <w:nsid w:val="590C7B30"/>
    <w:multiLevelType w:val="hybridMultilevel"/>
    <w:tmpl w:val="B7908BEE"/>
    <w:lvl w:ilvl="0" w:tplc="AD8095E2">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01396C"/>
    <w:multiLevelType w:val="hybridMultilevel"/>
    <w:tmpl w:val="3CA29AD2"/>
    <w:lvl w:ilvl="0" w:tplc="FC2CF11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008214487">
    <w:abstractNumId w:val="3"/>
  </w:num>
  <w:num w:numId="2" w16cid:durableId="233317078">
    <w:abstractNumId w:val="2"/>
  </w:num>
  <w:num w:numId="3" w16cid:durableId="929853710">
    <w:abstractNumId w:val="5"/>
  </w:num>
  <w:num w:numId="4" w16cid:durableId="83302693">
    <w:abstractNumId w:val="4"/>
  </w:num>
  <w:num w:numId="5" w16cid:durableId="1375811201">
    <w:abstractNumId w:val="1"/>
  </w:num>
  <w:num w:numId="6" w16cid:durableId="1553736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E8"/>
    <w:rsid w:val="00031A4D"/>
    <w:rsid w:val="00051DC9"/>
    <w:rsid w:val="000C349A"/>
    <w:rsid w:val="00164F28"/>
    <w:rsid w:val="00194E97"/>
    <w:rsid w:val="001A0BEF"/>
    <w:rsid w:val="001C07B5"/>
    <w:rsid w:val="001D3200"/>
    <w:rsid w:val="00235D8D"/>
    <w:rsid w:val="0025317D"/>
    <w:rsid w:val="00300CC7"/>
    <w:rsid w:val="00332531"/>
    <w:rsid w:val="003334CA"/>
    <w:rsid w:val="003976CD"/>
    <w:rsid w:val="003C7104"/>
    <w:rsid w:val="003D13BE"/>
    <w:rsid w:val="003E4604"/>
    <w:rsid w:val="00401F3B"/>
    <w:rsid w:val="00467C97"/>
    <w:rsid w:val="00475F81"/>
    <w:rsid w:val="00486E54"/>
    <w:rsid w:val="00551CAC"/>
    <w:rsid w:val="0055271B"/>
    <w:rsid w:val="005D5BFE"/>
    <w:rsid w:val="00624F13"/>
    <w:rsid w:val="00656CCF"/>
    <w:rsid w:val="00683730"/>
    <w:rsid w:val="0069461B"/>
    <w:rsid w:val="006B6E17"/>
    <w:rsid w:val="007963BB"/>
    <w:rsid w:val="00850F5B"/>
    <w:rsid w:val="00892F9F"/>
    <w:rsid w:val="008E674D"/>
    <w:rsid w:val="009232C9"/>
    <w:rsid w:val="00965A4D"/>
    <w:rsid w:val="009740B2"/>
    <w:rsid w:val="00992A78"/>
    <w:rsid w:val="009C7C34"/>
    <w:rsid w:val="00A563EF"/>
    <w:rsid w:val="00A6CD66"/>
    <w:rsid w:val="00AA744E"/>
    <w:rsid w:val="00AD0948"/>
    <w:rsid w:val="00BA3424"/>
    <w:rsid w:val="00BC73E6"/>
    <w:rsid w:val="00BD33EB"/>
    <w:rsid w:val="00C254EF"/>
    <w:rsid w:val="00C2A03D"/>
    <w:rsid w:val="00C75A62"/>
    <w:rsid w:val="00C92428"/>
    <w:rsid w:val="00D2781B"/>
    <w:rsid w:val="00D81DB6"/>
    <w:rsid w:val="00D86D79"/>
    <w:rsid w:val="00DA734F"/>
    <w:rsid w:val="00DB07E1"/>
    <w:rsid w:val="00DB6F69"/>
    <w:rsid w:val="00DB76D6"/>
    <w:rsid w:val="00DF7AE8"/>
    <w:rsid w:val="00E034F9"/>
    <w:rsid w:val="00E31160"/>
    <w:rsid w:val="00E36B98"/>
    <w:rsid w:val="00E84D11"/>
    <w:rsid w:val="00EE6764"/>
    <w:rsid w:val="00F47BCE"/>
    <w:rsid w:val="00F87E9C"/>
    <w:rsid w:val="00FA46A3"/>
    <w:rsid w:val="01CB96B6"/>
    <w:rsid w:val="026F8B76"/>
    <w:rsid w:val="028E82B3"/>
    <w:rsid w:val="0294E57D"/>
    <w:rsid w:val="033801B5"/>
    <w:rsid w:val="0365BE32"/>
    <w:rsid w:val="0409B800"/>
    <w:rsid w:val="0415B926"/>
    <w:rsid w:val="04696017"/>
    <w:rsid w:val="0569608C"/>
    <w:rsid w:val="06B12FF7"/>
    <w:rsid w:val="06DA5E7A"/>
    <w:rsid w:val="07B2CB36"/>
    <w:rsid w:val="0884E1C9"/>
    <w:rsid w:val="08E92A49"/>
    <w:rsid w:val="09BE857C"/>
    <w:rsid w:val="09EB97B6"/>
    <w:rsid w:val="0A20B22A"/>
    <w:rsid w:val="0B28EF4F"/>
    <w:rsid w:val="0BD8A210"/>
    <w:rsid w:val="0C0115F6"/>
    <w:rsid w:val="0C4415BF"/>
    <w:rsid w:val="0CFF2014"/>
    <w:rsid w:val="0D747271"/>
    <w:rsid w:val="0E08E45D"/>
    <w:rsid w:val="0EF4CAB6"/>
    <w:rsid w:val="0F026C70"/>
    <w:rsid w:val="0F586BCD"/>
    <w:rsid w:val="0FA4B4BE"/>
    <w:rsid w:val="1140851F"/>
    <w:rsid w:val="116AEB1E"/>
    <w:rsid w:val="118ED4F2"/>
    <w:rsid w:val="122BC40F"/>
    <w:rsid w:val="12843195"/>
    <w:rsid w:val="1306907B"/>
    <w:rsid w:val="13BF4461"/>
    <w:rsid w:val="147825E1"/>
    <w:rsid w:val="14CF2C88"/>
    <w:rsid w:val="15ABF755"/>
    <w:rsid w:val="16302977"/>
    <w:rsid w:val="169DF50C"/>
    <w:rsid w:val="16F61B8E"/>
    <w:rsid w:val="193A06ED"/>
    <w:rsid w:val="1B2C5CA9"/>
    <w:rsid w:val="1B75B90A"/>
    <w:rsid w:val="1C3D22D3"/>
    <w:rsid w:val="1DBAC2B8"/>
    <w:rsid w:val="1E1F0827"/>
    <w:rsid w:val="1E760ECE"/>
    <w:rsid w:val="1E9A2D7B"/>
    <w:rsid w:val="1ECE50FF"/>
    <w:rsid w:val="1EDE5ED2"/>
    <w:rsid w:val="1F26B51B"/>
    <w:rsid w:val="1F3BF4E5"/>
    <w:rsid w:val="1FBAD888"/>
    <w:rsid w:val="220C7645"/>
    <w:rsid w:val="22206F6D"/>
    <w:rsid w:val="2298BBAF"/>
    <w:rsid w:val="2309A283"/>
    <w:rsid w:val="2451BD16"/>
    <w:rsid w:val="2641B925"/>
    <w:rsid w:val="274FD4CD"/>
    <w:rsid w:val="291BCCE1"/>
    <w:rsid w:val="29797095"/>
    <w:rsid w:val="2A0BDE4F"/>
    <w:rsid w:val="2B3B6979"/>
    <w:rsid w:val="2B43B3D9"/>
    <w:rsid w:val="2D925502"/>
    <w:rsid w:val="2E7B549B"/>
    <w:rsid w:val="2ECE3C92"/>
    <w:rsid w:val="301724FC"/>
    <w:rsid w:val="3175B489"/>
    <w:rsid w:val="32476749"/>
    <w:rsid w:val="339EDC3F"/>
    <w:rsid w:val="33E337AA"/>
    <w:rsid w:val="34B54E3D"/>
    <w:rsid w:val="3576217F"/>
    <w:rsid w:val="35C530B5"/>
    <w:rsid w:val="362C5A2F"/>
    <w:rsid w:val="373B14D9"/>
    <w:rsid w:val="379A7BDF"/>
    <w:rsid w:val="37A3A8F5"/>
    <w:rsid w:val="38E1247E"/>
    <w:rsid w:val="38FCD177"/>
    <w:rsid w:val="3933881C"/>
    <w:rsid w:val="39364C40"/>
    <w:rsid w:val="39F00B13"/>
    <w:rsid w:val="39F8BB93"/>
    <w:rsid w:val="3AF9F330"/>
    <w:rsid w:val="3B13B1C4"/>
    <w:rsid w:val="3B489CCC"/>
    <w:rsid w:val="3BA08C4F"/>
    <w:rsid w:val="3BA9EE24"/>
    <w:rsid w:val="3C9F71F0"/>
    <w:rsid w:val="3CB81013"/>
    <w:rsid w:val="3EE18EE6"/>
    <w:rsid w:val="3F73B0E6"/>
    <w:rsid w:val="3FF86794"/>
    <w:rsid w:val="40750167"/>
    <w:rsid w:val="41B3ED7B"/>
    <w:rsid w:val="41C8BC4D"/>
    <w:rsid w:val="41F6E7C3"/>
    <w:rsid w:val="428FB394"/>
    <w:rsid w:val="42A3B3BD"/>
    <w:rsid w:val="432411AD"/>
    <w:rsid w:val="440148FA"/>
    <w:rsid w:val="442B83F5"/>
    <w:rsid w:val="4487AD19"/>
    <w:rsid w:val="456E507B"/>
    <w:rsid w:val="459D195B"/>
    <w:rsid w:val="45C75456"/>
    <w:rsid w:val="45CF1129"/>
    <w:rsid w:val="45DB547F"/>
    <w:rsid w:val="466F2FEE"/>
    <w:rsid w:val="47321249"/>
    <w:rsid w:val="47386330"/>
    <w:rsid w:val="482F60CF"/>
    <w:rsid w:val="4A708A7E"/>
    <w:rsid w:val="4A8F81A2"/>
    <w:rsid w:val="4B5C6A83"/>
    <w:rsid w:val="4DC2F1CC"/>
    <w:rsid w:val="4E367CE5"/>
    <w:rsid w:val="4E82C5D6"/>
    <w:rsid w:val="4F43FBA1"/>
    <w:rsid w:val="4F8A244B"/>
    <w:rsid w:val="5074D1A0"/>
    <w:rsid w:val="51D8C271"/>
    <w:rsid w:val="522341F0"/>
    <w:rsid w:val="52AE9F41"/>
    <w:rsid w:val="5483B5DD"/>
    <w:rsid w:val="55B56AFF"/>
    <w:rsid w:val="55F965CF"/>
    <w:rsid w:val="5680C668"/>
    <w:rsid w:val="56B75C9A"/>
    <w:rsid w:val="57513B60"/>
    <w:rsid w:val="5C605CF3"/>
    <w:rsid w:val="5D331428"/>
    <w:rsid w:val="5D3F12AC"/>
    <w:rsid w:val="5E5A5C91"/>
    <w:rsid w:val="5E7FC143"/>
    <w:rsid w:val="60213E4D"/>
    <w:rsid w:val="6106D094"/>
    <w:rsid w:val="614C2A80"/>
    <w:rsid w:val="615D98B0"/>
    <w:rsid w:val="63888351"/>
    <w:rsid w:val="63C3616A"/>
    <w:rsid w:val="63D19F14"/>
    <w:rsid w:val="648D55F2"/>
    <w:rsid w:val="64CE7B01"/>
    <w:rsid w:val="687DAA30"/>
    <w:rsid w:val="68BD97AB"/>
    <w:rsid w:val="68C261B7"/>
    <w:rsid w:val="693E0A4E"/>
    <w:rsid w:val="69C1E8AE"/>
    <w:rsid w:val="6A197A91"/>
    <w:rsid w:val="6A21C4F1"/>
    <w:rsid w:val="6A8A7937"/>
    <w:rsid w:val="6BA2B4AE"/>
    <w:rsid w:val="6C05BE4D"/>
    <w:rsid w:val="6D020232"/>
    <w:rsid w:val="6D511B53"/>
    <w:rsid w:val="6D7F7A96"/>
    <w:rsid w:val="6DB63BBE"/>
    <w:rsid w:val="6EB82835"/>
    <w:rsid w:val="70CBAF0C"/>
    <w:rsid w:val="71D57355"/>
    <w:rsid w:val="725AD64F"/>
    <w:rsid w:val="72677F6D"/>
    <w:rsid w:val="74CFD412"/>
    <w:rsid w:val="74EB6EB8"/>
    <w:rsid w:val="7550776F"/>
    <w:rsid w:val="759F202F"/>
    <w:rsid w:val="763DF15F"/>
    <w:rsid w:val="76473957"/>
    <w:rsid w:val="76488E26"/>
    <w:rsid w:val="773AF090"/>
    <w:rsid w:val="77BF5446"/>
    <w:rsid w:val="78EB0CCB"/>
    <w:rsid w:val="7A6CCF4D"/>
    <w:rsid w:val="7AB23854"/>
    <w:rsid w:val="7AFE5275"/>
    <w:rsid w:val="7B62607A"/>
    <w:rsid w:val="7F655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10F4E"/>
  <w15:chartTrackingRefBased/>
  <w15:docId w15:val="{92999D79-2416-4595-85C8-F8CA3D86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51C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51C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349A"/>
    <w:pPr>
      <w:ind w:left="720"/>
      <w:contextualSpacing/>
    </w:pPr>
  </w:style>
  <w:style w:type="character" w:customStyle="1" w:styleId="Kop1Char">
    <w:name w:val="Kop 1 Char"/>
    <w:basedOn w:val="Standaardalinea-lettertype"/>
    <w:link w:val="Kop1"/>
    <w:uiPriority w:val="9"/>
    <w:rsid w:val="00551CA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51CAC"/>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551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AA744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AA744E"/>
  </w:style>
  <w:style w:type="character" w:customStyle="1" w:styleId="eop">
    <w:name w:val="eop"/>
    <w:basedOn w:val="Standaardalinea-lettertype"/>
    <w:rsid w:val="00AA744E"/>
  </w:style>
  <w:style w:type="character" w:customStyle="1" w:styleId="spellingerror">
    <w:name w:val="spellingerror"/>
    <w:basedOn w:val="Standaardalinea-lettertype"/>
    <w:rsid w:val="00DB6F69"/>
  </w:style>
  <w:style w:type="paragraph" w:styleId="Koptekst">
    <w:name w:val="header"/>
    <w:basedOn w:val="Standaard"/>
    <w:link w:val="KoptekstChar"/>
    <w:uiPriority w:val="99"/>
    <w:unhideWhenUsed/>
    <w:rsid w:val="00300C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0CC7"/>
  </w:style>
  <w:style w:type="paragraph" w:styleId="Voettekst">
    <w:name w:val="footer"/>
    <w:basedOn w:val="Standaard"/>
    <w:link w:val="VoettekstChar"/>
    <w:uiPriority w:val="99"/>
    <w:unhideWhenUsed/>
    <w:rsid w:val="00300C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0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1121">
      <w:bodyDiv w:val="1"/>
      <w:marLeft w:val="0"/>
      <w:marRight w:val="0"/>
      <w:marTop w:val="0"/>
      <w:marBottom w:val="0"/>
      <w:divBdr>
        <w:top w:val="none" w:sz="0" w:space="0" w:color="auto"/>
        <w:left w:val="none" w:sz="0" w:space="0" w:color="auto"/>
        <w:bottom w:val="none" w:sz="0" w:space="0" w:color="auto"/>
        <w:right w:val="none" w:sz="0" w:space="0" w:color="auto"/>
      </w:divBdr>
      <w:divsChild>
        <w:div w:id="42678676">
          <w:marLeft w:val="0"/>
          <w:marRight w:val="0"/>
          <w:marTop w:val="0"/>
          <w:marBottom w:val="0"/>
          <w:divBdr>
            <w:top w:val="none" w:sz="0" w:space="0" w:color="auto"/>
            <w:left w:val="none" w:sz="0" w:space="0" w:color="auto"/>
            <w:bottom w:val="none" w:sz="0" w:space="0" w:color="auto"/>
            <w:right w:val="none" w:sz="0" w:space="0" w:color="auto"/>
          </w:divBdr>
        </w:div>
        <w:div w:id="252057505">
          <w:marLeft w:val="0"/>
          <w:marRight w:val="0"/>
          <w:marTop w:val="0"/>
          <w:marBottom w:val="0"/>
          <w:divBdr>
            <w:top w:val="none" w:sz="0" w:space="0" w:color="auto"/>
            <w:left w:val="none" w:sz="0" w:space="0" w:color="auto"/>
            <w:bottom w:val="none" w:sz="0" w:space="0" w:color="auto"/>
            <w:right w:val="none" w:sz="0" w:space="0" w:color="auto"/>
          </w:divBdr>
        </w:div>
        <w:div w:id="363333453">
          <w:marLeft w:val="0"/>
          <w:marRight w:val="0"/>
          <w:marTop w:val="0"/>
          <w:marBottom w:val="0"/>
          <w:divBdr>
            <w:top w:val="none" w:sz="0" w:space="0" w:color="auto"/>
            <w:left w:val="none" w:sz="0" w:space="0" w:color="auto"/>
            <w:bottom w:val="none" w:sz="0" w:space="0" w:color="auto"/>
            <w:right w:val="none" w:sz="0" w:space="0" w:color="auto"/>
          </w:divBdr>
        </w:div>
      </w:divsChild>
    </w:div>
    <w:div w:id="271404685">
      <w:bodyDiv w:val="1"/>
      <w:marLeft w:val="0"/>
      <w:marRight w:val="0"/>
      <w:marTop w:val="0"/>
      <w:marBottom w:val="0"/>
      <w:divBdr>
        <w:top w:val="none" w:sz="0" w:space="0" w:color="auto"/>
        <w:left w:val="none" w:sz="0" w:space="0" w:color="auto"/>
        <w:bottom w:val="none" w:sz="0" w:space="0" w:color="auto"/>
        <w:right w:val="none" w:sz="0" w:space="0" w:color="auto"/>
      </w:divBdr>
      <w:divsChild>
        <w:div w:id="721179531">
          <w:marLeft w:val="446"/>
          <w:marRight w:val="0"/>
          <w:marTop w:val="0"/>
          <w:marBottom w:val="0"/>
          <w:divBdr>
            <w:top w:val="none" w:sz="0" w:space="0" w:color="auto"/>
            <w:left w:val="none" w:sz="0" w:space="0" w:color="auto"/>
            <w:bottom w:val="none" w:sz="0" w:space="0" w:color="auto"/>
            <w:right w:val="none" w:sz="0" w:space="0" w:color="auto"/>
          </w:divBdr>
        </w:div>
      </w:divsChild>
    </w:div>
    <w:div w:id="500047883">
      <w:bodyDiv w:val="1"/>
      <w:marLeft w:val="0"/>
      <w:marRight w:val="0"/>
      <w:marTop w:val="0"/>
      <w:marBottom w:val="0"/>
      <w:divBdr>
        <w:top w:val="none" w:sz="0" w:space="0" w:color="auto"/>
        <w:left w:val="none" w:sz="0" w:space="0" w:color="auto"/>
        <w:bottom w:val="none" w:sz="0" w:space="0" w:color="auto"/>
        <w:right w:val="none" w:sz="0" w:space="0" w:color="auto"/>
      </w:divBdr>
      <w:divsChild>
        <w:div w:id="1005593854">
          <w:marLeft w:val="0"/>
          <w:marRight w:val="0"/>
          <w:marTop w:val="0"/>
          <w:marBottom w:val="0"/>
          <w:divBdr>
            <w:top w:val="none" w:sz="0" w:space="0" w:color="auto"/>
            <w:left w:val="none" w:sz="0" w:space="0" w:color="auto"/>
            <w:bottom w:val="none" w:sz="0" w:space="0" w:color="auto"/>
            <w:right w:val="none" w:sz="0" w:space="0" w:color="auto"/>
          </w:divBdr>
        </w:div>
        <w:div w:id="1220359065">
          <w:marLeft w:val="0"/>
          <w:marRight w:val="0"/>
          <w:marTop w:val="0"/>
          <w:marBottom w:val="0"/>
          <w:divBdr>
            <w:top w:val="none" w:sz="0" w:space="0" w:color="auto"/>
            <w:left w:val="none" w:sz="0" w:space="0" w:color="auto"/>
            <w:bottom w:val="none" w:sz="0" w:space="0" w:color="auto"/>
            <w:right w:val="none" w:sz="0" w:space="0" w:color="auto"/>
          </w:divBdr>
        </w:div>
      </w:divsChild>
    </w:div>
    <w:div w:id="609975624">
      <w:bodyDiv w:val="1"/>
      <w:marLeft w:val="0"/>
      <w:marRight w:val="0"/>
      <w:marTop w:val="0"/>
      <w:marBottom w:val="0"/>
      <w:divBdr>
        <w:top w:val="none" w:sz="0" w:space="0" w:color="auto"/>
        <w:left w:val="none" w:sz="0" w:space="0" w:color="auto"/>
        <w:bottom w:val="none" w:sz="0" w:space="0" w:color="auto"/>
        <w:right w:val="none" w:sz="0" w:space="0" w:color="auto"/>
      </w:divBdr>
      <w:divsChild>
        <w:div w:id="658391420">
          <w:marLeft w:val="0"/>
          <w:marRight w:val="0"/>
          <w:marTop w:val="0"/>
          <w:marBottom w:val="0"/>
          <w:divBdr>
            <w:top w:val="none" w:sz="0" w:space="0" w:color="auto"/>
            <w:left w:val="none" w:sz="0" w:space="0" w:color="auto"/>
            <w:bottom w:val="none" w:sz="0" w:space="0" w:color="auto"/>
            <w:right w:val="none" w:sz="0" w:space="0" w:color="auto"/>
          </w:divBdr>
        </w:div>
        <w:div w:id="1180000749">
          <w:marLeft w:val="0"/>
          <w:marRight w:val="0"/>
          <w:marTop w:val="0"/>
          <w:marBottom w:val="0"/>
          <w:divBdr>
            <w:top w:val="none" w:sz="0" w:space="0" w:color="auto"/>
            <w:left w:val="none" w:sz="0" w:space="0" w:color="auto"/>
            <w:bottom w:val="none" w:sz="0" w:space="0" w:color="auto"/>
            <w:right w:val="none" w:sz="0" w:space="0" w:color="auto"/>
          </w:divBdr>
        </w:div>
        <w:div w:id="1672758308">
          <w:marLeft w:val="0"/>
          <w:marRight w:val="0"/>
          <w:marTop w:val="0"/>
          <w:marBottom w:val="0"/>
          <w:divBdr>
            <w:top w:val="none" w:sz="0" w:space="0" w:color="auto"/>
            <w:left w:val="none" w:sz="0" w:space="0" w:color="auto"/>
            <w:bottom w:val="none" w:sz="0" w:space="0" w:color="auto"/>
            <w:right w:val="none" w:sz="0" w:space="0" w:color="auto"/>
          </w:divBdr>
        </w:div>
        <w:div w:id="1758021503">
          <w:marLeft w:val="0"/>
          <w:marRight w:val="0"/>
          <w:marTop w:val="0"/>
          <w:marBottom w:val="0"/>
          <w:divBdr>
            <w:top w:val="none" w:sz="0" w:space="0" w:color="auto"/>
            <w:left w:val="none" w:sz="0" w:space="0" w:color="auto"/>
            <w:bottom w:val="none" w:sz="0" w:space="0" w:color="auto"/>
            <w:right w:val="none" w:sz="0" w:space="0" w:color="auto"/>
          </w:divBdr>
        </w:div>
        <w:div w:id="1804735262">
          <w:marLeft w:val="0"/>
          <w:marRight w:val="0"/>
          <w:marTop w:val="0"/>
          <w:marBottom w:val="0"/>
          <w:divBdr>
            <w:top w:val="none" w:sz="0" w:space="0" w:color="auto"/>
            <w:left w:val="none" w:sz="0" w:space="0" w:color="auto"/>
            <w:bottom w:val="none" w:sz="0" w:space="0" w:color="auto"/>
            <w:right w:val="none" w:sz="0" w:space="0" w:color="auto"/>
          </w:divBdr>
        </w:div>
        <w:div w:id="1908832479">
          <w:marLeft w:val="0"/>
          <w:marRight w:val="0"/>
          <w:marTop w:val="0"/>
          <w:marBottom w:val="0"/>
          <w:divBdr>
            <w:top w:val="none" w:sz="0" w:space="0" w:color="auto"/>
            <w:left w:val="none" w:sz="0" w:space="0" w:color="auto"/>
            <w:bottom w:val="none" w:sz="0" w:space="0" w:color="auto"/>
            <w:right w:val="none" w:sz="0" w:space="0" w:color="auto"/>
          </w:divBdr>
        </w:div>
      </w:divsChild>
    </w:div>
    <w:div w:id="650251274">
      <w:bodyDiv w:val="1"/>
      <w:marLeft w:val="0"/>
      <w:marRight w:val="0"/>
      <w:marTop w:val="0"/>
      <w:marBottom w:val="0"/>
      <w:divBdr>
        <w:top w:val="none" w:sz="0" w:space="0" w:color="auto"/>
        <w:left w:val="none" w:sz="0" w:space="0" w:color="auto"/>
        <w:bottom w:val="none" w:sz="0" w:space="0" w:color="auto"/>
        <w:right w:val="none" w:sz="0" w:space="0" w:color="auto"/>
      </w:divBdr>
      <w:divsChild>
        <w:div w:id="473715315">
          <w:marLeft w:val="0"/>
          <w:marRight w:val="0"/>
          <w:marTop w:val="0"/>
          <w:marBottom w:val="0"/>
          <w:divBdr>
            <w:top w:val="none" w:sz="0" w:space="0" w:color="auto"/>
            <w:left w:val="none" w:sz="0" w:space="0" w:color="auto"/>
            <w:bottom w:val="none" w:sz="0" w:space="0" w:color="auto"/>
            <w:right w:val="none" w:sz="0" w:space="0" w:color="auto"/>
          </w:divBdr>
        </w:div>
        <w:div w:id="1035813065">
          <w:marLeft w:val="0"/>
          <w:marRight w:val="0"/>
          <w:marTop w:val="0"/>
          <w:marBottom w:val="0"/>
          <w:divBdr>
            <w:top w:val="none" w:sz="0" w:space="0" w:color="auto"/>
            <w:left w:val="none" w:sz="0" w:space="0" w:color="auto"/>
            <w:bottom w:val="none" w:sz="0" w:space="0" w:color="auto"/>
            <w:right w:val="none" w:sz="0" w:space="0" w:color="auto"/>
          </w:divBdr>
        </w:div>
        <w:div w:id="1143307352">
          <w:marLeft w:val="0"/>
          <w:marRight w:val="0"/>
          <w:marTop w:val="0"/>
          <w:marBottom w:val="0"/>
          <w:divBdr>
            <w:top w:val="none" w:sz="0" w:space="0" w:color="auto"/>
            <w:left w:val="none" w:sz="0" w:space="0" w:color="auto"/>
            <w:bottom w:val="none" w:sz="0" w:space="0" w:color="auto"/>
            <w:right w:val="none" w:sz="0" w:space="0" w:color="auto"/>
          </w:divBdr>
        </w:div>
        <w:div w:id="1552040268">
          <w:marLeft w:val="0"/>
          <w:marRight w:val="0"/>
          <w:marTop w:val="0"/>
          <w:marBottom w:val="0"/>
          <w:divBdr>
            <w:top w:val="none" w:sz="0" w:space="0" w:color="auto"/>
            <w:left w:val="none" w:sz="0" w:space="0" w:color="auto"/>
            <w:bottom w:val="none" w:sz="0" w:space="0" w:color="auto"/>
            <w:right w:val="none" w:sz="0" w:space="0" w:color="auto"/>
          </w:divBdr>
        </w:div>
        <w:div w:id="1944409983">
          <w:marLeft w:val="0"/>
          <w:marRight w:val="0"/>
          <w:marTop w:val="0"/>
          <w:marBottom w:val="0"/>
          <w:divBdr>
            <w:top w:val="none" w:sz="0" w:space="0" w:color="auto"/>
            <w:left w:val="none" w:sz="0" w:space="0" w:color="auto"/>
            <w:bottom w:val="none" w:sz="0" w:space="0" w:color="auto"/>
            <w:right w:val="none" w:sz="0" w:space="0" w:color="auto"/>
          </w:divBdr>
        </w:div>
        <w:div w:id="2069331696">
          <w:marLeft w:val="0"/>
          <w:marRight w:val="0"/>
          <w:marTop w:val="0"/>
          <w:marBottom w:val="0"/>
          <w:divBdr>
            <w:top w:val="none" w:sz="0" w:space="0" w:color="auto"/>
            <w:left w:val="none" w:sz="0" w:space="0" w:color="auto"/>
            <w:bottom w:val="none" w:sz="0" w:space="0" w:color="auto"/>
            <w:right w:val="none" w:sz="0" w:space="0" w:color="auto"/>
          </w:divBdr>
        </w:div>
      </w:divsChild>
    </w:div>
    <w:div w:id="801848607">
      <w:bodyDiv w:val="1"/>
      <w:marLeft w:val="0"/>
      <w:marRight w:val="0"/>
      <w:marTop w:val="0"/>
      <w:marBottom w:val="0"/>
      <w:divBdr>
        <w:top w:val="none" w:sz="0" w:space="0" w:color="auto"/>
        <w:left w:val="none" w:sz="0" w:space="0" w:color="auto"/>
        <w:bottom w:val="none" w:sz="0" w:space="0" w:color="auto"/>
        <w:right w:val="none" w:sz="0" w:space="0" w:color="auto"/>
      </w:divBdr>
      <w:divsChild>
        <w:div w:id="694699708">
          <w:marLeft w:val="0"/>
          <w:marRight w:val="0"/>
          <w:marTop w:val="0"/>
          <w:marBottom w:val="0"/>
          <w:divBdr>
            <w:top w:val="none" w:sz="0" w:space="0" w:color="auto"/>
            <w:left w:val="none" w:sz="0" w:space="0" w:color="auto"/>
            <w:bottom w:val="none" w:sz="0" w:space="0" w:color="auto"/>
            <w:right w:val="none" w:sz="0" w:space="0" w:color="auto"/>
          </w:divBdr>
        </w:div>
        <w:div w:id="901721331">
          <w:marLeft w:val="0"/>
          <w:marRight w:val="0"/>
          <w:marTop w:val="0"/>
          <w:marBottom w:val="0"/>
          <w:divBdr>
            <w:top w:val="none" w:sz="0" w:space="0" w:color="auto"/>
            <w:left w:val="none" w:sz="0" w:space="0" w:color="auto"/>
            <w:bottom w:val="none" w:sz="0" w:space="0" w:color="auto"/>
            <w:right w:val="none" w:sz="0" w:space="0" w:color="auto"/>
          </w:divBdr>
        </w:div>
        <w:div w:id="1942028362">
          <w:marLeft w:val="0"/>
          <w:marRight w:val="0"/>
          <w:marTop w:val="0"/>
          <w:marBottom w:val="0"/>
          <w:divBdr>
            <w:top w:val="none" w:sz="0" w:space="0" w:color="auto"/>
            <w:left w:val="none" w:sz="0" w:space="0" w:color="auto"/>
            <w:bottom w:val="none" w:sz="0" w:space="0" w:color="auto"/>
            <w:right w:val="none" w:sz="0" w:space="0" w:color="auto"/>
          </w:divBdr>
        </w:div>
        <w:div w:id="2062778111">
          <w:marLeft w:val="0"/>
          <w:marRight w:val="0"/>
          <w:marTop w:val="0"/>
          <w:marBottom w:val="0"/>
          <w:divBdr>
            <w:top w:val="none" w:sz="0" w:space="0" w:color="auto"/>
            <w:left w:val="none" w:sz="0" w:space="0" w:color="auto"/>
            <w:bottom w:val="none" w:sz="0" w:space="0" w:color="auto"/>
            <w:right w:val="none" w:sz="0" w:space="0" w:color="auto"/>
          </w:divBdr>
        </w:div>
      </w:divsChild>
    </w:div>
    <w:div w:id="836379305">
      <w:bodyDiv w:val="1"/>
      <w:marLeft w:val="0"/>
      <w:marRight w:val="0"/>
      <w:marTop w:val="0"/>
      <w:marBottom w:val="0"/>
      <w:divBdr>
        <w:top w:val="none" w:sz="0" w:space="0" w:color="auto"/>
        <w:left w:val="none" w:sz="0" w:space="0" w:color="auto"/>
        <w:bottom w:val="none" w:sz="0" w:space="0" w:color="auto"/>
        <w:right w:val="none" w:sz="0" w:space="0" w:color="auto"/>
      </w:divBdr>
      <w:divsChild>
        <w:div w:id="124589439">
          <w:marLeft w:val="0"/>
          <w:marRight w:val="0"/>
          <w:marTop w:val="0"/>
          <w:marBottom w:val="0"/>
          <w:divBdr>
            <w:top w:val="none" w:sz="0" w:space="0" w:color="auto"/>
            <w:left w:val="none" w:sz="0" w:space="0" w:color="auto"/>
            <w:bottom w:val="none" w:sz="0" w:space="0" w:color="auto"/>
            <w:right w:val="none" w:sz="0" w:space="0" w:color="auto"/>
          </w:divBdr>
        </w:div>
        <w:div w:id="591550220">
          <w:marLeft w:val="0"/>
          <w:marRight w:val="0"/>
          <w:marTop w:val="0"/>
          <w:marBottom w:val="0"/>
          <w:divBdr>
            <w:top w:val="none" w:sz="0" w:space="0" w:color="auto"/>
            <w:left w:val="none" w:sz="0" w:space="0" w:color="auto"/>
            <w:bottom w:val="none" w:sz="0" w:space="0" w:color="auto"/>
            <w:right w:val="none" w:sz="0" w:space="0" w:color="auto"/>
          </w:divBdr>
        </w:div>
        <w:div w:id="1006830428">
          <w:marLeft w:val="0"/>
          <w:marRight w:val="0"/>
          <w:marTop w:val="0"/>
          <w:marBottom w:val="0"/>
          <w:divBdr>
            <w:top w:val="none" w:sz="0" w:space="0" w:color="auto"/>
            <w:left w:val="none" w:sz="0" w:space="0" w:color="auto"/>
            <w:bottom w:val="none" w:sz="0" w:space="0" w:color="auto"/>
            <w:right w:val="none" w:sz="0" w:space="0" w:color="auto"/>
          </w:divBdr>
        </w:div>
        <w:div w:id="1508713934">
          <w:marLeft w:val="0"/>
          <w:marRight w:val="0"/>
          <w:marTop w:val="0"/>
          <w:marBottom w:val="0"/>
          <w:divBdr>
            <w:top w:val="none" w:sz="0" w:space="0" w:color="auto"/>
            <w:left w:val="none" w:sz="0" w:space="0" w:color="auto"/>
            <w:bottom w:val="none" w:sz="0" w:space="0" w:color="auto"/>
            <w:right w:val="none" w:sz="0" w:space="0" w:color="auto"/>
          </w:divBdr>
        </w:div>
        <w:div w:id="1939017626">
          <w:marLeft w:val="0"/>
          <w:marRight w:val="0"/>
          <w:marTop w:val="0"/>
          <w:marBottom w:val="0"/>
          <w:divBdr>
            <w:top w:val="none" w:sz="0" w:space="0" w:color="auto"/>
            <w:left w:val="none" w:sz="0" w:space="0" w:color="auto"/>
            <w:bottom w:val="none" w:sz="0" w:space="0" w:color="auto"/>
            <w:right w:val="none" w:sz="0" w:space="0" w:color="auto"/>
          </w:divBdr>
        </w:div>
      </w:divsChild>
    </w:div>
    <w:div w:id="966467319">
      <w:bodyDiv w:val="1"/>
      <w:marLeft w:val="0"/>
      <w:marRight w:val="0"/>
      <w:marTop w:val="0"/>
      <w:marBottom w:val="0"/>
      <w:divBdr>
        <w:top w:val="none" w:sz="0" w:space="0" w:color="auto"/>
        <w:left w:val="none" w:sz="0" w:space="0" w:color="auto"/>
        <w:bottom w:val="none" w:sz="0" w:space="0" w:color="auto"/>
        <w:right w:val="none" w:sz="0" w:space="0" w:color="auto"/>
      </w:divBdr>
      <w:divsChild>
        <w:div w:id="714935407">
          <w:marLeft w:val="0"/>
          <w:marRight w:val="0"/>
          <w:marTop w:val="0"/>
          <w:marBottom w:val="0"/>
          <w:divBdr>
            <w:top w:val="none" w:sz="0" w:space="0" w:color="auto"/>
            <w:left w:val="none" w:sz="0" w:space="0" w:color="auto"/>
            <w:bottom w:val="none" w:sz="0" w:space="0" w:color="auto"/>
            <w:right w:val="none" w:sz="0" w:space="0" w:color="auto"/>
          </w:divBdr>
        </w:div>
        <w:div w:id="1957055004">
          <w:marLeft w:val="0"/>
          <w:marRight w:val="0"/>
          <w:marTop w:val="0"/>
          <w:marBottom w:val="0"/>
          <w:divBdr>
            <w:top w:val="none" w:sz="0" w:space="0" w:color="auto"/>
            <w:left w:val="none" w:sz="0" w:space="0" w:color="auto"/>
            <w:bottom w:val="none" w:sz="0" w:space="0" w:color="auto"/>
            <w:right w:val="none" w:sz="0" w:space="0" w:color="auto"/>
          </w:divBdr>
        </w:div>
        <w:div w:id="2072536563">
          <w:marLeft w:val="0"/>
          <w:marRight w:val="0"/>
          <w:marTop w:val="0"/>
          <w:marBottom w:val="0"/>
          <w:divBdr>
            <w:top w:val="none" w:sz="0" w:space="0" w:color="auto"/>
            <w:left w:val="none" w:sz="0" w:space="0" w:color="auto"/>
            <w:bottom w:val="none" w:sz="0" w:space="0" w:color="auto"/>
            <w:right w:val="none" w:sz="0" w:space="0" w:color="auto"/>
          </w:divBdr>
        </w:div>
      </w:divsChild>
    </w:div>
    <w:div w:id="1087338630">
      <w:bodyDiv w:val="1"/>
      <w:marLeft w:val="0"/>
      <w:marRight w:val="0"/>
      <w:marTop w:val="0"/>
      <w:marBottom w:val="0"/>
      <w:divBdr>
        <w:top w:val="none" w:sz="0" w:space="0" w:color="auto"/>
        <w:left w:val="none" w:sz="0" w:space="0" w:color="auto"/>
        <w:bottom w:val="none" w:sz="0" w:space="0" w:color="auto"/>
        <w:right w:val="none" w:sz="0" w:space="0" w:color="auto"/>
      </w:divBdr>
      <w:divsChild>
        <w:div w:id="598564999">
          <w:marLeft w:val="0"/>
          <w:marRight w:val="0"/>
          <w:marTop w:val="0"/>
          <w:marBottom w:val="0"/>
          <w:divBdr>
            <w:top w:val="none" w:sz="0" w:space="0" w:color="auto"/>
            <w:left w:val="none" w:sz="0" w:space="0" w:color="auto"/>
            <w:bottom w:val="none" w:sz="0" w:space="0" w:color="auto"/>
            <w:right w:val="none" w:sz="0" w:space="0" w:color="auto"/>
          </w:divBdr>
        </w:div>
        <w:div w:id="1336109829">
          <w:marLeft w:val="0"/>
          <w:marRight w:val="0"/>
          <w:marTop w:val="0"/>
          <w:marBottom w:val="0"/>
          <w:divBdr>
            <w:top w:val="none" w:sz="0" w:space="0" w:color="auto"/>
            <w:left w:val="none" w:sz="0" w:space="0" w:color="auto"/>
            <w:bottom w:val="none" w:sz="0" w:space="0" w:color="auto"/>
            <w:right w:val="none" w:sz="0" w:space="0" w:color="auto"/>
          </w:divBdr>
        </w:div>
        <w:div w:id="1689796513">
          <w:marLeft w:val="0"/>
          <w:marRight w:val="0"/>
          <w:marTop w:val="0"/>
          <w:marBottom w:val="0"/>
          <w:divBdr>
            <w:top w:val="none" w:sz="0" w:space="0" w:color="auto"/>
            <w:left w:val="none" w:sz="0" w:space="0" w:color="auto"/>
            <w:bottom w:val="none" w:sz="0" w:space="0" w:color="auto"/>
            <w:right w:val="none" w:sz="0" w:space="0" w:color="auto"/>
          </w:divBdr>
        </w:div>
      </w:divsChild>
    </w:div>
    <w:div w:id="1127554424">
      <w:bodyDiv w:val="1"/>
      <w:marLeft w:val="0"/>
      <w:marRight w:val="0"/>
      <w:marTop w:val="0"/>
      <w:marBottom w:val="0"/>
      <w:divBdr>
        <w:top w:val="none" w:sz="0" w:space="0" w:color="auto"/>
        <w:left w:val="none" w:sz="0" w:space="0" w:color="auto"/>
        <w:bottom w:val="none" w:sz="0" w:space="0" w:color="auto"/>
        <w:right w:val="none" w:sz="0" w:space="0" w:color="auto"/>
      </w:divBdr>
    </w:div>
    <w:div w:id="1136487222">
      <w:bodyDiv w:val="1"/>
      <w:marLeft w:val="0"/>
      <w:marRight w:val="0"/>
      <w:marTop w:val="0"/>
      <w:marBottom w:val="0"/>
      <w:divBdr>
        <w:top w:val="none" w:sz="0" w:space="0" w:color="auto"/>
        <w:left w:val="none" w:sz="0" w:space="0" w:color="auto"/>
        <w:bottom w:val="none" w:sz="0" w:space="0" w:color="auto"/>
        <w:right w:val="none" w:sz="0" w:space="0" w:color="auto"/>
      </w:divBdr>
      <w:divsChild>
        <w:div w:id="580213887">
          <w:marLeft w:val="0"/>
          <w:marRight w:val="0"/>
          <w:marTop w:val="0"/>
          <w:marBottom w:val="0"/>
          <w:divBdr>
            <w:top w:val="none" w:sz="0" w:space="0" w:color="auto"/>
            <w:left w:val="none" w:sz="0" w:space="0" w:color="auto"/>
            <w:bottom w:val="none" w:sz="0" w:space="0" w:color="auto"/>
            <w:right w:val="none" w:sz="0" w:space="0" w:color="auto"/>
          </w:divBdr>
        </w:div>
        <w:div w:id="669598234">
          <w:marLeft w:val="0"/>
          <w:marRight w:val="0"/>
          <w:marTop w:val="0"/>
          <w:marBottom w:val="0"/>
          <w:divBdr>
            <w:top w:val="none" w:sz="0" w:space="0" w:color="auto"/>
            <w:left w:val="none" w:sz="0" w:space="0" w:color="auto"/>
            <w:bottom w:val="none" w:sz="0" w:space="0" w:color="auto"/>
            <w:right w:val="none" w:sz="0" w:space="0" w:color="auto"/>
          </w:divBdr>
        </w:div>
        <w:div w:id="1078018235">
          <w:marLeft w:val="0"/>
          <w:marRight w:val="0"/>
          <w:marTop w:val="0"/>
          <w:marBottom w:val="0"/>
          <w:divBdr>
            <w:top w:val="none" w:sz="0" w:space="0" w:color="auto"/>
            <w:left w:val="none" w:sz="0" w:space="0" w:color="auto"/>
            <w:bottom w:val="none" w:sz="0" w:space="0" w:color="auto"/>
            <w:right w:val="none" w:sz="0" w:space="0" w:color="auto"/>
          </w:divBdr>
        </w:div>
        <w:div w:id="1705403818">
          <w:marLeft w:val="0"/>
          <w:marRight w:val="0"/>
          <w:marTop w:val="0"/>
          <w:marBottom w:val="0"/>
          <w:divBdr>
            <w:top w:val="none" w:sz="0" w:space="0" w:color="auto"/>
            <w:left w:val="none" w:sz="0" w:space="0" w:color="auto"/>
            <w:bottom w:val="none" w:sz="0" w:space="0" w:color="auto"/>
            <w:right w:val="none" w:sz="0" w:space="0" w:color="auto"/>
          </w:divBdr>
        </w:div>
        <w:div w:id="1817255813">
          <w:marLeft w:val="0"/>
          <w:marRight w:val="0"/>
          <w:marTop w:val="0"/>
          <w:marBottom w:val="0"/>
          <w:divBdr>
            <w:top w:val="none" w:sz="0" w:space="0" w:color="auto"/>
            <w:left w:val="none" w:sz="0" w:space="0" w:color="auto"/>
            <w:bottom w:val="none" w:sz="0" w:space="0" w:color="auto"/>
            <w:right w:val="none" w:sz="0" w:space="0" w:color="auto"/>
          </w:divBdr>
        </w:div>
      </w:divsChild>
    </w:div>
    <w:div w:id="1350376686">
      <w:bodyDiv w:val="1"/>
      <w:marLeft w:val="0"/>
      <w:marRight w:val="0"/>
      <w:marTop w:val="0"/>
      <w:marBottom w:val="0"/>
      <w:divBdr>
        <w:top w:val="none" w:sz="0" w:space="0" w:color="auto"/>
        <w:left w:val="none" w:sz="0" w:space="0" w:color="auto"/>
        <w:bottom w:val="none" w:sz="0" w:space="0" w:color="auto"/>
        <w:right w:val="none" w:sz="0" w:space="0" w:color="auto"/>
      </w:divBdr>
      <w:divsChild>
        <w:div w:id="77292610">
          <w:marLeft w:val="0"/>
          <w:marRight w:val="0"/>
          <w:marTop w:val="0"/>
          <w:marBottom w:val="0"/>
          <w:divBdr>
            <w:top w:val="none" w:sz="0" w:space="0" w:color="auto"/>
            <w:left w:val="none" w:sz="0" w:space="0" w:color="auto"/>
            <w:bottom w:val="none" w:sz="0" w:space="0" w:color="auto"/>
            <w:right w:val="none" w:sz="0" w:space="0" w:color="auto"/>
          </w:divBdr>
        </w:div>
        <w:div w:id="176771248">
          <w:marLeft w:val="0"/>
          <w:marRight w:val="0"/>
          <w:marTop w:val="0"/>
          <w:marBottom w:val="0"/>
          <w:divBdr>
            <w:top w:val="none" w:sz="0" w:space="0" w:color="auto"/>
            <w:left w:val="none" w:sz="0" w:space="0" w:color="auto"/>
            <w:bottom w:val="none" w:sz="0" w:space="0" w:color="auto"/>
            <w:right w:val="none" w:sz="0" w:space="0" w:color="auto"/>
          </w:divBdr>
        </w:div>
        <w:div w:id="518857527">
          <w:marLeft w:val="0"/>
          <w:marRight w:val="0"/>
          <w:marTop w:val="0"/>
          <w:marBottom w:val="0"/>
          <w:divBdr>
            <w:top w:val="none" w:sz="0" w:space="0" w:color="auto"/>
            <w:left w:val="none" w:sz="0" w:space="0" w:color="auto"/>
            <w:bottom w:val="none" w:sz="0" w:space="0" w:color="auto"/>
            <w:right w:val="none" w:sz="0" w:space="0" w:color="auto"/>
          </w:divBdr>
        </w:div>
        <w:div w:id="757140511">
          <w:marLeft w:val="0"/>
          <w:marRight w:val="0"/>
          <w:marTop w:val="0"/>
          <w:marBottom w:val="0"/>
          <w:divBdr>
            <w:top w:val="none" w:sz="0" w:space="0" w:color="auto"/>
            <w:left w:val="none" w:sz="0" w:space="0" w:color="auto"/>
            <w:bottom w:val="none" w:sz="0" w:space="0" w:color="auto"/>
            <w:right w:val="none" w:sz="0" w:space="0" w:color="auto"/>
          </w:divBdr>
        </w:div>
        <w:div w:id="1508133345">
          <w:marLeft w:val="0"/>
          <w:marRight w:val="0"/>
          <w:marTop w:val="0"/>
          <w:marBottom w:val="0"/>
          <w:divBdr>
            <w:top w:val="none" w:sz="0" w:space="0" w:color="auto"/>
            <w:left w:val="none" w:sz="0" w:space="0" w:color="auto"/>
            <w:bottom w:val="none" w:sz="0" w:space="0" w:color="auto"/>
            <w:right w:val="none" w:sz="0" w:space="0" w:color="auto"/>
          </w:divBdr>
        </w:div>
        <w:div w:id="1585141381">
          <w:marLeft w:val="0"/>
          <w:marRight w:val="0"/>
          <w:marTop w:val="0"/>
          <w:marBottom w:val="0"/>
          <w:divBdr>
            <w:top w:val="none" w:sz="0" w:space="0" w:color="auto"/>
            <w:left w:val="none" w:sz="0" w:space="0" w:color="auto"/>
            <w:bottom w:val="none" w:sz="0" w:space="0" w:color="auto"/>
            <w:right w:val="none" w:sz="0" w:space="0" w:color="auto"/>
          </w:divBdr>
        </w:div>
        <w:div w:id="2008828190">
          <w:marLeft w:val="0"/>
          <w:marRight w:val="0"/>
          <w:marTop w:val="0"/>
          <w:marBottom w:val="0"/>
          <w:divBdr>
            <w:top w:val="none" w:sz="0" w:space="0" w:color="auto"/>
            <w:left w:val="none" w:sz="0" w:space="0" w:color="auto"/>
            <w:bottom w:val="none" w:sz="0" w:space="0" w:color="auto"/>
            <w:right w:val="none" w:sz="0" w:space="0" w:color="auto"/>
          </w:divBdr>
        </w:div>
      </w:divsChild>
    </w:div>
    <w:div w:id="1482772888">
      <w:bodyDiv w:val="1"/>
      <w:marLeft w:val="0"/>
      <w:marRight w:val="0"/>
      <w:marTop w:val="0"/>
      <w:marBottom w:val="0"/>
      <w:divBdr>
        <w:top w:val="none" w:sz="0" w:space="0" w:color="auto"/>
        <w:left w:val="none" w:sz="0" w:space="0" w:color="auto"/>
        <w:bottom w:val="none" w:sz="0" w:space="0" w:color="auto"/>
        <w:right w:val="none" w:sz="0" w:space="0" w:color="auto"/>
      </w:divBdr>
      <w:divsChild>
        <w:div w:id="781800453">
          <w:marLeft w:val="0"/>
          <w:marRight w:val="0"/>
          <w:marTop w:val="0"/>
          <w:marBottom w:val="0"/>
          <w:divBdr>
            <w:top w:val="none" w:sz="0" w:space="0" w:color="auto"/>
            <w:left w:val="none" w:sz="0" w:space="0" w:color="auto"/>
            <w:bottom w:val="none" w:sz="0" w:space="0" w:color="auto"/>
            <w:right w:val="none" w:sz="0" w:space="0" w:color="auto"/>
          </w:divBdr>
        </w:div>
        <w:div w:id="1481848404">
          <w:marLeft w:val="0"/>
          <w:marRight w:val="0"/>
          <w:marTop w:val="0"/>
          <w:marBottom w:val="0"/>
          <w:divBdr>
            <w:top w:val="none" w:sz="0" w:space="0" w:color="auto"/>
            <w:left w:val="none" w:sz="0" w:space="0" w:color="auto"/>
            <w:bottom w:val="none" w:sz="0" w:space="0" w:color="auto"/>
            <w:right w:val="none" w:sz="0" w:space="0" w:color="auto"/>
          </w:divBdr>
        </w:div>
      </w:divsChild>
    </w:div>
    <w:div w:id="1779182227">
      <w:bodyDiv w:val="1"/>
      <w:marLeft w:val="0"/>
      <w:marRight w:val="0"/>
      <w:marTop w:val="0"/>
      <w:marBottom w:val="0"/>
      <w:divBdr>
        <w:top w:val="none" w:sz="0" w:space="0" w:color="auto"/>
        <w:left w:val="none" w:sz="0" w:space="0" w:color="auto"/>
        <w:bottom w:val="none" w:sz="0" w:space="0" w:color="auto"/>
        <w:right w:val="none" w:sz="0" w:space="0" w:color="auto"/>
      </w:divBdr>
      <w:divsChild>
        <w:div w:id="153189123">
          <w:marLeft w:val="0"/>
          <w:marRight w:val="0"/>
          <w:marTop w:val="0"/>
          <w:marBottom w:val="0"/>
          <w:divBdr>
            <w:top w:val="none" w:sz="0" w:space="0" w:color="auto"/>
            <w:left w:val="none" w:sz="0" w:space="0" w:color="auto"/>
            <w:bottom w:val="none" w:sz="0" w:space="0" w:color="auto"/>
            <w:right w:val="none" w:sz="0" w:space="0" w:color="auto"/>
          </w:divBdr>
        </w:div>
        <w:div w:id="500001514">
          <w:marLeft w:val="0"/>
          <w:marRight w:val="0"/>
          <w:marTop w:val="0"/>
          <w:marBottom w:val="0"/>
          <w:divBdr>
            <w:top w:val="none" w:sz="0" w:space="0" w:color="auto"/>
            <w:left w:val="none" w:sz="0" w:space="0" w:color="auto"/>
            <w:bottom w:val="none" w:sz="0" w:space="0" w:color="auto"/>
            <w:right w:val="none" w:sz="0" w:space="0" w:color="auto"/>
          </w:divBdr>
        </w:div>
        <w:div w:id="872696199">
          <w:marLeft w:val="0"/>
          <w:marRight w:val="0"/>
          <w:marTop w:val="0"/>
          <w:marBottom w:val="0"/>
          <w:divBdr>
            <w:top w:val="none" w:sz="0" w:space="0" w:color="auto"/>
            <w:left w:val="none" w:sz="0" w:space="0" w:color="auto"/>
            <w:bottom w:val="none" w:sz="0" w:space="0" w:color="auto"/>
            <w:right w:val="none" w:sz="0" w:space="0" w:color="auto"/>
          </w:divBdr>
        </w:div>
        <w:div w:id="1075010285">
          <w:marLeft w:val="0"/>
          <w:marRight w:val="0"/>
          <w:marTop w:val="0"/>
          <w:marBottom w:val="0"/>
          <w:divBdr>
            <w:top w:val="none" w:sz="0" w:space="0" w:color="auto"/>
            <w:left w:val="none" w:sz="0" w:space="0" w:color="auto"/>
            <w:bottom w:val="none" w:sz="0" w:space="0" w:color="auto"/>
            <w:right w:val="none" w:sz="0" w:space="0" w:color="auto"/>
          </w:divBdr>
        </w:div>
        <w:div w:id="1208639519">
          <w:marLeft w:val="0"/>
          <w:marRight w:val="0"/>
          <w:marTop w:val="0"/>
          <w:marBottom w:val="0"/>
          <w:divBdr>
            <w:top w:val="none" w:sz="0" w:space="0" w:color="auto"/>
            <w:left w:val="none" w:sz="0" w:space="0" w:color="auto"/>
            <w:bottom w:val="none" w:sz="0" w:space="0" w:color="auto"/>
            <w:right w:val="none" w:sz="0" w:space="0" w:color="auto"/>
          </w:divBdr>
        </w:div>
        <w:div w:id="1493990035">
          <w:marLeft w:val="0"/>
          <w:marRight w:val="0"/>
          <w:marTop w:val="0"/>
          <w:marBottom w:val="0"/>
          <w:divBdr>
            <w:top w:val="none" w:sz="0" w:space="0" w:color="auto"/>
            <w:left w:val="none" w:sz="0" w:space="0" w:color="auto"/>
            <w:bottom w:val="none" w:sz="0" w:space="0" w:color="auto"/>
            <w:right w:val="none" w:sz="0" w:space="0" w:color="auto"/>
          </w:divBdr>
        </w:div>
      </w:divsChild>
    </w:div>
    <w:div w:id="2019185988">
      <w:bodyDiv w:val="1"/>
      <w:marLeft w:val="0"/>
      <w:marRight w:val="0"/>
      <w:marTop w:val="0"/>
      <w:marBottom w:val="0"/>
      <w:divBdr>
        <w:top w:val="none" w:sz="0" w:space="0" w:color="auto"/>
        <w:left w:val="none" w:sz="0" w:space="0" w:color="auto"/>
        <w:bottom w:val="none" w:sz="0" w:space="0" w:color="auto"/>
        <w:right w:val="none" w:sz="0" w:space="0" w:color="auto"/>
      </w:divBdr>
      <w:divsChild>
        <w:div w:id="944927156">
          <w:marLeft w:val="0"/>
          <w:marRight w:val="0"/>
          <w:marTop w:val="0"/>
          <w:marBottom w:val="0"/>
          <w:divBdr>
            <w:top w:val="none" w:sz="0" w:space="0" w:color="auto"/>
            <w:left w:val="none" w:sz="0" w:space="0" w:color="auto"/>
            <w:bottom w:val="none" w:sz="0" w:space="0" w:color="auto"/>
            <w:right w:val="none" w:sz="0" w:space="0" w:color="auto"/>
          </w:divBdr>
        </w:div>
        <w:div w:id="1019548299">
          <w:marLeft w:val="0"/>
          <w:marRight w:val="0"/>
          <w:marTop w:val="0"/>
          <w:marBottom w:val="0"/>
          <w:divBdr>
            <w:top w:val="none" w:sz="0" w:space="0" w:color="auto"/>
            <w:left w:val="none" w:sz="0" w:space="0" w:color="auto"/>
            <w:bottom w:val="none" w:sz="0" w:space="0" w:color="auto"/>
            <w:right w:val="none" w:sz="0" w:space="0" w:color="auto"/>
          </w:divBdr>
        </w:div>
      </w:divsChild>
    </w:div>
    <w:div w:id="2092120693">
      <w:bodyDiv w:val="1"/>
      <w:marLeft w:val="0"/>
      <w:marRight w:val="0"/>
      <w:marTop w:val="0"/>
      <w:marBottom w:val="0"/>
      <w:divBdr>
        <w:top w:val="none" w:sz="0" w:space="0" w:color="auto"/>
        <w:left w:val="none" w:sz="0" w:space="0" w:color="auto"/>
        <w:bottom w:val="none" w:sz="0" w:space="0" w:color="auto"/>
        <w:right w:val="none" w:sz="0" w:space="0" w:color="auto"/>
      </w:divBdr>
      <w:divsChild>
        <w:div w:id="10113573">
          <w:marLeft w:val="0"/>
          <w:marRight w:val="0"/>
          <w:marTop w:val="0"/>
          <w:marBottom w:val="0"/>
          <w:divBdr>
            <w:top w:val="none" w:sz="0" w:space="0" w:color="auto"/>
            <w:left w:val="none" w:sz="0" w:space="0" w:color="auto"/>
            <w:bottom w:val="none" w:sz="0" w:space="0" w:color="auto"/>
            <w:right w:val="none" w:sz="0" w:space="0" w:color="auto"/>
          </w:divBdr>
        </w:div>
        <w:div w:id="736049436">
          <w:marLeft w:val="0"/>
          <w:marRight w:val="0"/>
          <w:marTop w:val="0"/>
          <w:marBottom w:val="0"/>
          <w:divBdr>
            <w:top w:val="none" w:sz="0" w:space="0" w:color="auto"/>
            <w:left w:val="none" w:sz="0" w:space="0" w:color="auto"/>
            <w:bottom w:val="none" w:sz="0" w:space="0" w:color="auto"/>
            <w:right w:val="none" w:sz="0" w:space="0" w:color="auto"/>
          </w:divBdr>
        </w:div>
        <w:div w:id="1027024289">
          <w:marLeft w:val="0"/>
          <w:marRight w:val="0"/>
          <w:marTop w:val="0"/>
          <w:marBottom w:val="0"/>
          <w:divBdr>
            <w:top w:val="none" w:sz="0" w:space="0" w:color="auto"/>
            <w:left w:val="none" w:sz="0" w:space="0" w:color="auto"/>
            <w:bottom w:val="none" w:sz="0" w:space="0" w:color="auto"/>
            <w:right w:val="none" w:sz="0" w:space="0" w:color="auto"/>
          </w:divBdr>
        </w:div>
        <w:div w:id="1690715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6664f9864b54a78bdf9e6230de1c78b xmlns="6c73e52c-07d4-4617-ab67-464747257e8d">
      <Terms xmlns="http://schemas.microsoft.com/office/infopath/2007/PartnerControls"/>
    </c6664f9864b54a78bdf9e6230de1c78b>
    <TaxCatchAll xmlns="108e2c80-0c36-471d-b6a7-48fdf28caf44" xsi:nil="true"/>
    <lcf76f155ced4ddcb4097134ff3c332f xmlns="c20702af-6733-4f75-b201-e9c5199d76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8BEB729F79D346AA27A0B6E7E867F6" ma:contentTypeVersion="17" ma:contentTypeDescription="Een nieuw document maken." ma:contentTypeScope="" ma:versionID="942c8cfca0541725cfb3e689520838a2">
  <xsd:schema xmlns:xsd="http://www.w3.org/2001/XMLSchema" xmlns:xs="http://www.w3.org/2001/XMLSchema" xmlns:p="http://schemas.microsoft.com/office/2006/metadata/properties" xmlns:ns2="108e2c80-0c36-471d-b6a7-48fdf28caf44" xmlns:ns3="6c73e52c-07d4-4617-ab67-464747257e8d" xmlns:ns4="c20702af-6733-4f75-b201-e9c5199d76b9" targetNamespace="http://schemas.microsoft.com/office/2006/metadata/properties" ma:root="true" ma:fieldsID="3e5e53d4a878ac6807c92b5d0d210c2e" ns2:_="" ns3:_="" ns4:_="">
    <xsd:import namespace="108e2c80-0c36-471d-b6a7-48fdf28caf44"/>
    <xsd:import namespace="6c73e52c-07d4-4617-ab67-464747257e8d"/>
    <xsd:import namespace="c20702af-6733-4f75-b201-e9c5199d76b9"/>
    <xsd:element name="properties">
      <xsd:complexType>
        <xsd:sequence>
          <xsd:element name="documentManagement">
            <xsd:complexType>
              <xsd:all>
                <xsd:element ref="ns3:c6664f9864b54a78bdf9e6230de1c78b" minOccurs="0"/>
                <xsd:element ref="ns2:TaxCatchAll"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2:SharedWithUsers" minOccurs="0"/>
                <xsd:element ref="ns2:SharedWithDetail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e2c80-0c36-471d-b6a7-48fdf28caf4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a58bbc-dad3-43c3-a13e-9e02a25ebe88}" ma:internalName="TaxCatchAll" ma:showField="CatchAllData" ma:web="108e2c80-0c36-471d-b6a7-48fdf28caf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3e52c-07d4-4617-ab67-464747257e8d" elementFormDefault="qualified">
    <xsd:import namespace="http://schemas.microsoft.com/office/2006/documentManagement/types"/>
    <xsd:import namespace="http://schemas.microsoft.com/office/infopath/2007/PartnerControls"/>
    <xsd:element name="c6664f9864b54a78bdf9e6230de1c78b" ma:index="9" nillable="true" ma:taxonomy="true" ma:internalName="c6664f9864b54a78bdf9e6230de1c78b" ma:taxonomyFieldName="Saxion_Organisatie" ma:displayName="Organisatie" ma:fieldId="{c6664f98-64b5-4a78-bdf9-e6230de1c78b}" ma:sspId="ea23b583-fc58-4aef-a739-6987dbfb3358" ma:termSetId="f5ce510c-de11-4010-8708-f2f2dfd0e3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0702af-6733-4f75-b201-e9c5199d76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ea23b583-fc58-4aef-a739-6987dbfb335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F0410F-8F65-4244-8C71-91083DA4C952}">
  <ds:schemaRefs>
    <ds:schemaRef ds:uri="http://schemas.microsoft.com/sharepoint/v3/contenttype/forms"/>
  </ds:schemaRefs>
</ds:datastoreItem>
</file>

<file path=customXml/itemProps2.xml><?xml version="1.0" encoding="utf-8"?>
<ds:datastoreItem xmlns:ds="http://schemas.openxmlformats.org/officeDocument/2006/customXml" ds:itemID="{2A35DB21-B5B6-4CA5-9BAB-C435FC9D0217}">
  <ds:schemaRefs>
    <ds:schemaRef ds:uri="http://schemas.microsoft.com/office/2006/metadata/properties"/>
    <ds:schemaRef ds:uri="http://schemas.microsoft.com/office/infopath/2007/PartnerControls"/>
    <ds:schemaRef ds:uri="6c73e52c-07d4-4617-ab67-464747257e8d"/>
    <ds:schemaRef ds:uri="108e2c80-0c36-471d-b6a7-48fdf28caf44"/>
    <ds:schemaRef ds:uri="c20702af-6733-4f75-b201-e9c5199d76b9"/>
  </ds:schemaRefs>
</ds:datastoreItem>
</file>

<file path=customXml/itemProps3.xml><?xml version="1.0" encoding="utf-8"?>
<ds:datastoreItem xmlns:ds="http://schemas.openxmlformats.org/officeDocument/2006/customXml" ds:itemID="{C14187A9-13E2-4269-B024-4AD4F529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e2c80-0c36-471d-b6a7-48fdf28caf44"/>
    <ds:schemaRef ds:uri="6c73e52c-07d4-4617-ab67-464747257e8d"/>
    <ds:schemaRef ds:uri="c20702af-6733-4f75-b201-e9c5199d7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2744</Words>
  <Characters>15092</Characters>
  <Application>Microsoft Office Word</Application>
  <DocSecurity>0</DocSecurity>
  <Lines>125</Lines>
  <Paragraphs>35</Paragraphs>
  <ScaleCrop>false</ScaleCrop>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Elsbeth Ruiterkamp</dc:creator>
  <cp:keywords/>
  <dc:description/>
  <cp:lastModifiedBy>Arjen Schaap</cp:lastModifiedBy>
  <cp:revision>60</cp:revision>
  <dcterms:created xsi:type="dcterms:W3CDTF">2022-06-27T03:36:00Z</dcterms:created>
  <dcterms:modified xsi:type="dcterms:W3CDTF">2022-09-28T07:53:00Z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0x010100EB8BEB729F79D346AA27A0B6E7E867F6</vt:lpwstr>
  </property>
  <property fmtid="{D5CDD505-2E9C-101B-9397-08002B2CF9AE}" pid="3" name="Saxion_Organisatie">
    <vt:lpwstr/>
  </property>
  <property fmtid="{D5CDD505-2E9C-101B-9397-08002B2CF9AE}" pid="4" name="MediaServiceImageTags">
    <vt:lpwstr/>
  </property>
</Properties>
</file>